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8961C" w14:textId="1EE20FB3" w:rsidR="00FD1345" w:rsidRDefault="0083226F" w:rsidP="00FD1345">
      <w:pPr>
        <w:pStyle w:val="DocumentTitle"/>
        <w:rPr>
          <w:rFonts w:ascii="Verdana" w:hAnsi="Verdana"/>
          <w:sz w:val="24"/>
        </w:rPr>
      </w:pPr>
      <w:bookmarkStart w:id="0" w:name="_Toc195946478"/>
      <w:r>
        <w:rPr>
          <w:noProof/>
          <w:szCs w:val="44"/>
        </w:rPr>
        <mc:AlternateContent>
          <mc:Choice Requires="wps">
            <w:drawing>
              <wp:anchor distT="0" distB="0" distL="114300" distR="114300" simplePos="0" relativeHeight="251658240" behindDoc="0" locked="0" layoutInCell="1" allowOverlap="1" wp14:anchorId="6180F920" wp14:editId="08A14876">
                <wp:simplePos x="0" y="0"/>
                <wp:positionH relativeFrom="column">
                  <wp:posOffset>3215639</wp:posOffset>
                </wp:positionH>
                <wp:positionV relativeFrom="paragraph">
                  <wp:posOffset>-817245</wp:posOffset>
                </wp:positionV>
                <wp:extent cx="3324225" cy="590550"/>
                <wp:effectExtent l="0" t="0" r="0" b="0"/>
                <wp:wrapNone/>
                <wp:docPr id="1117057479" name="Text Box 1117057479"/>
                <wp:cNvGraphicFramePr/>
                <a:graphic xmlns:a="http://schemas.openxmlformats.org/drawingml/2006/main">
                  <a:graphicData uri="http://schemas.microsoft.com/office/word/2010/wordprocessingShape">
                    <wps:wsp>
                      <wps:cNvSpPr txBox="1"/>
                      <wps:spPr>
                        <a:xfrm>
                          <a:off x="0" y="0"/>
                          <a:ext cx="3324225" cy="590550"/>
                        </a:xfrm>
                        <a:prstGeom prst="rect">
                          <a:avLst/>
                        </a:prstGeom>
                        <a:noFill/>
                        <a:ln w="6350">
                          <a:noFill/>
                        </a:ln>
                      </wps:spPr>
                      <wps:txbx>
                        <w:txbxContent>
                          <w:p w14:paraId="38372DCB" w14:textId="0EC10C08" w:rsidR="0083226F" w:rsidRPr="0083226F" w:rsidRDefault="0083226F" w:rsidP="0083226F">
                            <w:pPr>
                              <w:jc w:val="right"/>
                              <w:rPr>
                                <w:color w:val="FFFFFF" w:themeColor="background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0F920" id="_x0000_t202" coordsize="21600,21600" o:spt="202" path="m,l,21600r21600,l21600,xe">
                <v:stroke joinstyle="miter"/>
                <v:path gradientshapeok="t" o:connecttype="rect"/>
              </v:shapetype>
              <v:shape id="Text Box 1117057479" o:spid="_x0000_s1026" type="#_x0000_t202" style="position:absolute;margin-left:253.2pt;margin-top:-64.35pt;width:261.7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" filled="f" stroked="f" strokeweight=".5pt">
                <v:textbox>
                  <w:txbxContent>
                    <w:p w14:paraId="38372DCB" w14:textId="0EC10C08" w:rsidR="0083226F" w:rsidRPr="0083226F" w:rsidRDefault="0083226F" w:rsidP="0083226F">
                      <w:pPr>
                        <w:jc w:val="right"/>
                        <w:rPr>
                          <w:color w:val="FFFFFF" w:themeColor="background1"/>
                          <w:sz w:val="22"/>
                          <w:szCs w:val="22"/>
                        </w:rPr>
                      </w:pPr>
                    </w:p>
                  </w:txbxContent>
                </v:textbox>
              </v:shape>
            </w:pict>
          </mc:Fallback>
        </mc:AlternateContent>
      </w:r>
      <w:r w:rsidR="004A60CD" w:rsidRPr="00833311">
        <w:rPr>
          <w:szCs w:val="44"/>
        </w:rPr>
        <w:t xml:space="preserve">Unofficial </w:t>
      </w:r>
      <w:r w:rsidR="00193AE7" w:rsidRPr="00833311">
        <w:rPr>
          <w:szCs w:val="44"/>
        </w:rPr>
        <w:t>Nomination Form</w:t>
      </w:r>
      <w:r w:rsidR="00193AE7" w:rsidRPr="00833311">
        <w:rPr>
          <w:szCs w:val="44"/>
        </w:rPr>
        <w:br/>
      </w:r>
      <w:r w:rsidR="00833311" w:rsidRPr="00833311">
        <w:rPr>
          <w:b w:val="0"/>
          <w:sz w:val="32"/>
          <w:szCs w:val="32"/>
        </w:rPr>
        <w:t xml:space="preserve">Project Number </w:t>
      </w:r>
      <w:r w:rsidR="00BF7EF4">
        <w:rPr>
          <w:b w:val="0"/>
          <w:sz w:val="32"/>
          <w:szCs w:val="32"/>
        </w:rPr>
        <w:t xml:space="preserve">and </w:t>
      </w:r>
      <w:r w:rsidR="00833311" w:rsidRPr="00833311">
        <w:rPr>
          <w:b w:val="0"/>
          <w:sz w:val="32"/>
          <w:szCs w:val="32"/>
        </w:rPr>
        <w:t>Project</w:t>
      </w:r>
      <w:r w:rsidR="00833311">
        <w:rPr>
          <w:b w:val="0"/>
          <w:sz w:val="32"/>
          <w:szCs w:val="32"/>
        </w:rPr>
        <w:t>/Drafting Team</w:t>
      </w:r>
      <w:r w:rsidR="00833311" w:rsidRPr="00833311">
        <w:rPr>
          <w:b w:val="0"/>
          <w:sz w:val="32"/>
          <w:szCs w:val="32"/>
        </w:rPr>
        <w:t xml:space="preserve"> Name</w:t>
      </w:r>
      <w:r w:rsidR="0000166A" w:rsidRPr="00833311">
        <w:rPr>
          <w:b w:val="0"/>
          <w:sz w:val="36"/>
          <w:szCs w:val="36"/>
        </w:rPr>
        <w:br/>
      </w:r>
    </w:p>
    <w:p w14:paraId="654CB138" w14:textId="63FD4B3D" w:rsidR="003B6D64" w:rsidRPr="00193AE7" w:rsidRDefault="003B6D64" w:rsidP="003B6D64">
      <w:pPr>
        <w:autoSpaceDE w:val="0"/>
        <w:autoSpaceDN w:val="0"/>
        <w:spacing w:before="40" w:after="40"/>
        <w:rPr>
          <w:rFonts w:cs="Arial"/>
        </w:rPr>
      </w:pPr>
      <w:r w:rsidRPr="004A60CD">
        <w:rPr>
          <w:rFonts w:cs="Arial"/>
          <w:b/>
        </w:rPr>
        <w:t>Do not</w:t>
      </w:r>
      <w:r>
        <w:rPr>
          <w:rFonts w:cs="Arial"/>
        </w:rPr>
        <w:t xml:space="preserve"> use</w:t>
      </w:r>
      <w:r w:rsidRPr="00816016">
        <w:rPr>
          <w:rFonts w:cs="Arial"/>
        </w:rPr>
        <w:t xml:space="preserve"> this form</w:t>
      </w:r>
      <w:r>
        <w:rPr>
          <w:rFonts w:cs="Arial"/>
        </w:rPr>
        <w:t xml:space="preserve"> for submitting nominations. Use the [electronic form] to submit nominations for </w:t>
      </w:r>
      <w:r w:rsidRPr="00792581">
        <w:rPr>
          <w:rFonts w:cs="Arial"/>
          <w:b/>
        </w:rPr>
        <w:t>[</w:t>
      </w:r>
      <w:r w:rsidR="00792581">
        <w:rPr>
          <w:rFonts w:cs="Arial"/>
          <w:b/>
        </w:rPr>
        <w:t>Project</w:t>
      </w:r>
      <w:r w:rsidRPr="00792581">
        <w:rPr>
          <w:rFonts w:cs="Arial"/>
          <w:b/>
        </w:rPr>
        <w:t xml:space="preserve"> number and name]</w:t>
      </w:r>
      <w:r>
        <w:rPr>
          <w:rFonts w:cs="Arial"/>
        </w:rPr>
        <w:t xml:space="preserve"> drafting team members by </w:t>
      </w:r>
      <w:r>
        <w:rPr>
          <w:rStyle w:val="Strong"/>
          <w:rFonts w:ascii="Calibri" w:hAnsi="Calibri" w:cs="Arial"/>
        </w:rPr>
        <w:t>8 p.m. Eastern, [Date]</w:t>
      </w:r>
      <w:r w:rsidRPr="00816016">
        <w:rPr>
          <w:rFonts w:cs="Arial"/>
          <w:b/>
        </w:rPr>
        <w:t>.</w:t>
      </w:r>
      <w:r w:rsidRPr="00816016">
        <w:rPr>
          <w:rFonts w:cs="Arial"/>
        </w:rPr>
        <w:t xml:space="preserve"> </w:t>
      </w:r>
      <w:r>
        <w:rPr>
          <w:rFonts w:ascii="Calibri" w:hAnsi="Calibri" w:cs="Arial"/>
        </w:rPr>
        <w:t>This unofficial version is provided to assist nominees in compiling the information necessary to submit the electronic form.</w:t>
      </w:r>
    </w:p>
    <w:p w14:paraId="4D738F49" w14:textId="77777777" w:rsidR="003B6D64" w:rsidRDefault="003B6D64" w:rsidP="00816016"/>
    <w:p w14:paraId="4338961E" w14:textId="2BB14BDF" w:rsidR="004A60CD" w:rsidRPr="00816016" w:rsidRDefault="00F5557A" w:rsidP="00816016">
      <w:pPr>
        <w:rPr>
          <w:rFonts w:cs="Arial"/>
        </w:rPr>
      </w:pPr>
      <w:r>
        <w:t xml:space="preserve">Additional </w:t>
      </w:r>
      <w:r w:rsidR="00833311">
        <w:t xml:space="preserve">information about this project </w:t>
      </w:r>
      <w:r>
        <w:t>is</w:t>
      </w:r>
      <w:r w:rsidR="00833311">
        <w:t xml:space="preserve"> available on the [Project number and name w/link to project page]</w:t>
      </w:r>
      <w:r>
        <w:t xml:space="preserve"> </w:t>
      </w:r>
      <w:r w:rsidR="003B6D64">
        <w:t xml:space="preserve">project </w:t>
      </w:r>
      <w:r>
        <w:t>page</w:t>
      </w:r>
      <w:r w:rsidR="00833311">
        <w:t xml:space="preserve">. </w:t>
      </w:r>
      <w:r w:rsidR="00833311" w:rsidRPr="00786AD7">
        <w:t>If you have questions</w:t>
      </w:r>
      <w:r w:rsidR="00833311">
        <w:t xml:space="preserve">, </w:t>
      </w:r>
      <w:r w:rsidR="00833311" w:rsidRPr="00C74DBC">
        <w:t>contact</w:t>
      </w:r>
      <w:r w:rsidR="00833311">
        <w:t xml:space="preserve"> </w:t>
      </w:r>
      <w:r>
        <w:t xml:space="preserve">[Title], </w:t>
      </w:r>
      <w:r w:rsidR="00833311">
        <w:t>[D</w:t>
      </w:r>
      <w:r w:rsidR="00833311" w:rsidRPr="000304FB">
        <w:t>eveloper name w/email link</w:t>
      </w:r>
      <w:r w:rsidR="00833311">
        <w:t>]</w:t>
      </w:r>
      <w:r w:rsidR="00833311" w:rsidRPr="00F86A52">
        <w:t xml:space="preserve"> (via email)</w:t>
      </w:r>
      <w:r w:rsidR="00833311">
        <w:t>,</w:t>
      </w:r>
      <w:r w:rsidR="00833311" w:rsidRPr="00F86A52">
        <w:t xml:space="preserve"> or at </w:t>
      </w:r>
      <w:r w:rsidR="00833311">
        <w:t>[Phone number].</w:t>
      </w:r>
    </w:p>
    <w:p w14:paraId="4338961F" w14:textId="77777777" w:rsidR="00816016" w:rsidRDefault="00816016" w:rsidP="00816016">
      <w:pPr>
        <w:rPr>
          <w:rFonts w:ascii="Verdana" w:hAnsi="Verdana" w:cs="Arial"/>
          <w:sz w:val="18"/>
          <w:szCs w:val="18"/>
        </w:rPr>
      </w:pPr>
    </w:p>
    <w:p w14:paraId="43389624" w14:textId="6EA3C27D" w:rsidR="002B29E4" w:rsidRDefault="0062446B" w:rsidP="0062446B">
      <w:pPr>
        <w:ind w:left="-5" w:right="378"/>
        <w:rPr>
          <w:color w:val="000000"/>
        </w:rPr>
      </w:pPr>
      <w:r w:rsidRPr="00B367D4">
        <w:rPr>
          <w:color w:val="000000"/>
        </w:rPr>
        <w:t xml:space="preserve">By submitting a nomination form, you are indicating your willingness and agreement to actively participate in </w:t>
      </w:r>
      <w:r w:rsidR="00972C26">
        <w:rPr>
          <w:color w:val="000000"/>
        </w:rPr>
        <w:t xml:space="preserve">face-to-face meetings and </w:t>
      </w:r>
      <w:r w:rsidRPr="00B367D4">
        <w:rPr>
          <w:color w:val="000000"/>
        </w:rPr>
        <w:t>conference calls.</w:t>
      </w:r>
      <w:r w:rsidR="007028C0">
        <w:rPr>
          <w:color w:val="000000"/>
        </w:rPr>
        <w:t xml:space="preserve"> </w:t>
      </w:r>
      <w:r w:rsidRPr="000A661C">
        <w:rPr>
          <w:color w:val="000000"/>
        </w:rPr>
        <w:t xml:space="preserve">Previous drafting or </w:t>
      </w:r>
      <w:r w:rsidR="00C0512A">
        <w:rPr>
          <w:color w:val="000000"/>
        </w:rPr>
        <w:t>Standard</w:t>
      </w:r>
      <w:r w:rsidR="00447F09">
        <w:rPr>
          <w:color w:val="000000"/>
        </w:rPr>
        <w:t xml:space="preserve"> </w:t>
      </w:r>
      <w:r w:rsidRPr="000A661C">
        <w:rPr>
          <w:color w:val="000000"/>
        </w:rPr>
        <w:t>review team experience is beneficial</w:t>
      </w:r>
      <w:r>
        <w:rPr>
          <w:color w:val="000000"/>
        </w:rPr>
        <w:t>,</w:t>
      </w:r>
      <w:r w:rsidRPr="000A661C">
        <w:rPr>
          <w:color w:val="000000"/>
        </w:rPr>
        <w:t xml:space="preserve"> but not required. </w:t>
      </w:r>
    </w:p>
    <w:p w14:paraId="43389625" w14:textId="77777777" w:rsidR="00816016" w:rsidRDefault="00816016" w:rsidP="00816016">
      <w:pPr>
        <w:rPr>
          <w:rFonts w:ascii="Verdana" w:hAnsi="Verdana" w:cs="Arial"/>
          <w:sz w:val="20"/>
        </w:rPr>
      </w:pPr>
    </w:p>
    <w:p w14:paraId="37F91C9A" w14:textId="2B915882" w:rsidR="00447F09" w:rsidRDefault="00447F09" w:rsidP="00465B83">
      <w:pPr>
        <w:pStyle w:val="Heading1"/>
        <w:rPr>
          <w:rStyle w:val="BoxText"/>
          <w:rFonts w:asciiTheme="minorHAnsi" w:hAnsiTheme="minorHAnsi" w:cs="Arial"/>
          <w:sz w:val="24"/>
        </w:rPr>
      </w:pPr>
      <w:r w:rsidRPr="00465B83">
        <w:rPr>
          <w:rStyle w:val="BoxText"/>
          <w:rFonts w:ascii="Tahoma" w:hAnsi="Tahoma"/>
          <w:b/>
          <w:sz w:val="28"/>
        </w:rPr>
        <w:t>Project Information</w:t>
      </w:r>
      <w:r w:rsidR="00816016" w:rsidRPr="00465B83">
        <w:rPr>
          <w:rStyle w:val="BoxText"/>
          <w:rFonts w:ascii="Tahoma" w:hAnsi="Tahoma"/>
          <w:b/>
          <w:sz w:val="28"/>
          <w:highlight w:val="yellow"/>
        </w:rPr>
        <w:br/>
      </w:r>
    </w:p>
    <w:p w14:paraId="0162974E" w14:textId="688FC773" w:rsidR="00447F09" w:rsidRPr="00465B83" w:rsidRDefault="00447F09" w:rsidP="00465B83">
      <w:pPr>
        <w:pStyle w:val="Heading2"/>
        <w:rPr>
          <w:rStyle w:val="BoxText"/>
          <w:rFonts w:asciiTheme="minorHAnsi" w:hAnsiTheme="minorHAnsi" w:cs="Arial"/>
          <w:b/>
          <w:bCs w:val="0"/>
          <w:sz w:val="24"/>
        </w:rPr>
      </w:pPr>
      <w:r w:rsidRPr="00465B83">
        <w:t>Project Purpose</w:t>
      </w:r>
    </w:p>
    <w:p w14:paraId="43389626" w14:textId="6C6B8364" w:rsidR="0062446B" w:rsidRPr="0062446B" w:rsidRDefault="00447F09" w:rsidP="0062446B">
      <w:pPr>
        <w:pStyle w:val="default0"/>
        <w:rPr>
          <w:rStyle w:val="BoxText"/>
          <w:rFonts w:asciiTheme="minorHAnsi" w:hAnsiTheme="minorHAnsi" w:cs="Arial"/>
          <w:b w:val="0"/>
          <w:sz w:val="24"/>
          <w:highlight w:val="yellow"/>
        </w:rPr>
      </w:pPr>
      <w:r>
        <w:rPr>
          <w:rStyle w:val="BoxText"/>
          <w:rFonts w:asciiTheme="minorHAnsi" w:hAnsiTheme="minorHAnsi" w:cs="Arial"/>
          <w:b w:val="0"/>
          <w:sz w:val="24"/>
        </w:rPr>
        <w:t>[Developer to include t</w:t>
      </w:r>
      <w:r w:rsidR="004D5953" w:rsidRPr="004D5953">
        <w:rPr>
          <w:rStyle w:val="BoxText"/>
          <w:rFonts w:asciiTheme="minorHAnsi" w:hAnsiTheme="minorHAnsi" w:cs="Arial"/>
          <w:b w:val="0"/>
          <w:sz w:val="24"/>
        </w:rPr>
        <w:t>he purpose of this project</w:t>
      </w:r>
      <w:r>
        <w:rPr>
          <w:rStyle w:val="BoxText"/>
          <w:rFonts w:asciiTheme="minorHAnsi" w:hAnsiTheme="minorHAnsi" w:cs="Arial"/>
          <w:b w:val="0"/>
          <w:sz w:val="24"/>
        </w:rPr>
        <w:t>]</w:t>
      </w: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556DB857" w:rsidR="00476B91" w:rsidRPr="00476B91" w:rsidRDefault="00476B91" w:rsidP="00476B91">
      <w:pPr>
        <w:shd w:val="clear" w:color="auto" w:fill="FFFFFF"/>
        <w:ind w:left="1" w:right="2"/>
      </w:pPr>
      <w:r w:rsidRPr="00465B83">
        <w:rPr>
          <w:rStyle w:val="Heading2Char"/>
        </w:rPr>
        <w:t xml:space="preserve">Standards </w:t>
      </w:r>
      <w:r w:rsidR="00623196">
        <w:rPr>
          <w:rStyle w:val="Heading2Char"/>
        </w:rPr>
        <w:t>A</w:t>
      </w:r>
      <w:r w:rsidRPr="00465B83">
        <w:rPr>
          <w:rStyle w:val="Heading2Char"/>
        </w:rPr>
        <w:t>ffected</w:t>
      </w:r>
      <w:r w:rsidRPr="00476B91">
        <w:rPr>
          <w:rFonts w:cs="Tahoma"/>
          <w:b/>
          <w:bCs/>
          <w:color w:val="000000"/>
        </w:rPr>
        <w:t xml:space="preserve"> </w:t>
      </w:r>
    </w:p>
    <w:p w14:paraId="43BF446F" w14:textId="18257C13" w:rsidR="00447F09" w:rsidRDefault="00447F09" w:rsidP="00631E0B">
      <w:pPr>
        <w:rPr>
          <w:rStyle w:val="BoxText"/>
          <w:rFonts w:asciiTheme="minorHAnsi" w:hAnsiTheme="minorHAnsi" w:cs="Arial"/>
          <w:b w:val="0"/>
          <w:sz w:val="24"/>
        </w:rPr>
      </w:pPr>
      <w:r>
        <w:rPr>
          <w:rStyle w:val="BoxText"/>
          <w:rFonts w:asciiTheme="minorHAnsi" w:hAnsiTheme="minorHAnsi" w:cs="Arial"/>
          <w:b w:val="0"/>
          <w:sz w:val="24"/>
        </w:rPr>
        <w:t>[Developer to list any known affected Reliability Standards]</w:t>
      </w:r>
    </w:p>
    <w:p w14:paraId="05B786D4" w14:textId="77777777" w:rsidR="00447F09" w:rsidRDefault="00447F09" w:rsidP="00631E0B">
      <w:pPr>
        <w:rPr>
          <w:rStyle w:val="BoxText"/>
          <w:rFonts w:asciiTheme="minorHAnsi" w:hAnsiTheme="minorHAnsi" w:cs="Arial"/>
          <w:b w:val="0"/>
          <w:sz w:val="24"/>
        </w:rPr>
      </w:pPr>
    </w:p>
    <w:p w14:paraId="75FF7DE2" w14:textId="1F64CF2B" w:rsidR="00487E9F" w:rsidRDefault="00447F09" w:rsidP="00631E0B">
      <w:pPr>
        <w:rPr>
          <w:rStyle w:val="BoxText"/>
          <w:rFonts w:asciiTheme="minorHAnsi" w:hAnsiTheme="minorHAnsi" w:cs="Arial"/>
          <w:b w:val="0"/>
          <w:sz w:val="24"/>
        </w:rPr>
      </w:pPr>
      <w:r w:rsidRPr="00465B83">
        <w:rPr>
          <w:rStyle w:val="Heading2Char"/>
        </w:rPr>
        <w:t>Nom</w:t>
      </w:r>
      <w:r w:rsidR="00623196" w:rsidRPr="00465B83">
        <w:rPr>
          <w:rStyle w:val="Heading2Char"/>
        </w:rPr>
        <w:t>i</w:t>
      </w:r>
      <w:r w:rsidRPr="00465B83">
        <w:rPr>
          <w:rStyle w:val="Heading2Char"/>
        </w:rPr>
        <w:t>n</w:t>
      </w:r>
      <w:r w:rsidR="00623196" w:rsidRPr="00465B83">
        <w:rPr>
          <w:rStyle w:val="Heading2Char"/>
        </w:rPr>
        <w:t>ee</w:t>
      </w:r>
      <w:r w:rsidRPr="00465B83">
        <w:rPr>
          <w:rStyle w:val="Heading2Char"/>
        </w:rPr>
        <w:t xml:space="preserve"> Expertise Requested</w:t>
      </w:r>
      <w:r>
        <w:rPr>
          <w:rStyle w:val="BoxText"/>
          <w:rFonts w:asciiTheme="minorHAnsi" w:hAnsiTheme="minorHAnsi" w:cs="Arial"/>
          <w:b w:val="0"/>
          <w:sz w:val="24"/>
        </w:rPr>
        <w:t xml:space="preserve"> </w:t>
      </w:r>
      <w:r w:rsidR="00D34F9C">
        <w:rPr>
          <w:rStyle w:val="BoxText"/>
          <w:rFonts w:asciiTheme="minorHAnsi" w:hAnsiTheme="minorHAnsi" w:cs="Arial"/>
          <w:b w:val="0"/>
          <w:sz w:val="24"/>
        </w:rPr>
        <w:br/>
      </w:r>
      <w:r w:rsidR="00631E0B">
        <w:rPr>
          <w:rStyle w:val="BoxText"/>
          <w:rFonts w:asciiTheme="minorHAnsi" w:hAnsiTheme="minorHAnsi" w:cs="Arial"/>
          <w:b w:val="0"/>
          <w:sz w:val="24"/>
        </w:rPr>
        <w:t>[Developer to provide additional info here</w:t>
      </w:r>
      <w:r>
        <w:rPr>
          <w:rStyle w:val="BoxText"/>
          <w:rFonts w:asciiTheme="minorHAnsi" w:hAnsiTheme="minorHAnsi" w:cs="Arial"/>
          <w:b w:val="0"/>
          <w:sz w:val="24"/>
        </w:rPr>
        <w:t xml:space="preserve"> on expertise requested to meet the project needs</w:t>
      </w:r>
      <w:r w:rsidR="00631E0B">
        <w:rPr>
          <w:rStyle w:val="BoxText"/>
          <w:rFonts w:asciiTheme="minorHAnsi" w:hAnsiTheme="minorHAnsi" w:cs="Arial"/>
          <w:b w:val="0"/>
          <w:sz w:val="24"/>
        </w:rPr>
        <w:t>]</w:t>
      </w:r>
    </w:p>
    <w:p w14:paraId="3A20ED30" w14:textId="656BF524" w:rsidR="00487E9F" w:rsidRDefault="00487E9F" w:rsidP="00816016">
      <w:pPr>
        <w:rPr>
          <w:rStyle w:val="BoxText"/>
          <w:rFonts w:asciiTheme="minorHAnsi" w:hAnsiTheme="minorHAnsi" w:cs="Arial"/>
          <w:b w:val="0"/>
          <w:sz w:val="24"/>
        </w:rPr>
      </w:pPr>
    </w:p>
    <w:p w14:paraId="0C7BDF84" w14:textId="1D7DF649" w:rsidR="00623196" w:rsidRPr="00465B83" w:rsidRDefault="00623196" w:rsidP="00465B83">
      <w:pPr>
        <w:pStyle w:val="Heading1"/>
        <w:rPr>
          <w:rStyle w:val="BoxText"/>
          <w:rFonts w:ascii="Tahoma" w:hAnsi="Tahoma"/>
          <w:b/>
          <w:sz w:val="28"/>
        </w:rPr>
      </w:pPr>
      <w:r w:rsidRPr="00465B83">
        <w:rPr>
          <w:rStyle w:val="BoxText"/>
          <w:rFonts w:ascii="Tahoma" w:hAnsi="Tahoma"/>
          <w:b/>
          <w:sz w:val="28"/>
        </w:rPr>
        <w:t>Time Commitment Expectations</w:t>
      </w:r>
    </w:p>
    <w:p w14:paraId="1C381FB5" w14:textId="1BDA9844" w:rsidR="00487E9F" w:rsidRDefault="00447F09" w:rsidP="00487E9F">
      <w:pPr>
        <w:ind w:left="-5" w:right="378"/>
        <w:rPr>
          <w:color w:val="000000"/>
        </w:rPr>
      </w:pPr>
      <w:r>
        <w:rPr>
          <w:color w:val="000000"/>
        </w:rPr>
        <w:t>T</w:t>
      </w:r>
      <w:r w:rsidR="00487E9F" w:rsidRPr="004C0DCD">
        <w:rPr>
          <w:color w:val="000000"/>
        </w:rPr>
        <w:t>ime commitment</w:t>
      </w:r>
      <w:r>
        <w:rPr>
          <w:color w:val="000000"/>
        </w:rPr>
        <w:t>s</w:t>
      </w:r>
      <w:r w:rsidR="00487E9F" w:rsidRPr="004C0DCD">
        <w:rPr>
          <w:color w:val="000000"/>
        </w:rPr>
        <w:t xml:space="preserve"> for </w:t>
      </w:r>
      <w:r>
        <w:rPr>
          <w:color w:val="000000"/>
        </w:rPr>
        <w:t>most</w:t>
      </w:r>
      <w:r w:rsidRPr="004C0DCD">
        <w:rPr>
          <w:color w:val="000000"/>
        </w:rPr>
        <w:t xml:space="preserve"> </w:t>
      </w:r>
      <w:r w:rsidR="00487E9F" w:rsidRPr="004C0DCD">
        <w:rPr>
          <w:color w:val="000000"/>
        </w:rPr>
        <w:t xml:space="preserve">projects </w:t>
      </w:r>
      <w:r>
        <w:rPr>
          <w:color w:val="000000"/>
        </w:rPr>
        <w:t>include</w:t>
      </w:r>
      <w:r w:rsidR="00487E9F" w:rsidRPr="004C0DCD">
        <w:rPr>
          <w:color w:val="000000"/>
        </w:rPr>
        <w:t xml:space="preserve"> up to two face-to-face meetings per quarter (on average two full working days each meeting) with conference calls scheduled as needed. </w:t>
      </w:r>
      <w:r w:rsidR="00972C26">
        <w:rPr>
          <w:color w:val="000000"/>
        </w:rPr>
        <w:t>T</w:t>
      </w:r>
      <w:r w:rsidR="00D34F9C">
        <w:rPr>
          <w:color w:val="000000"/>
        </w:rPr>
        <w:t>eam</w:t>
      </w:r>
      <w:r w:rsidR="00972C26">
        <w:rPr>
          <w:color w:val="000000"/>
        </w:rPr>
        <w:t xml:space="preserve"> members </w:t>
      </w:r>
      <w:r w:rsidR="00792581">
        <w:rPr>
          <w:color w:val="000000"/>
        </w:rPr>
        <w:t>can</w:t>
      </w:r>
      <w:r w:rsidR="00972C26">
        <w:rPr>
          <w:color w:val="000000"/>
        </w:rPr>
        <w:t xml:space="preserve"> </w:t>
      </w:r>
      <w:r w:rsidR="00623196">
        <w:rPr>
          <w:color w:val="000000"/>
        </w:rPr>
        <w:t xml:space="preserve">agree to </w:t>
      </w:r>
      <w:r w:rsidR="00487E9F" w:rsidRPr="004C0DCD">
        <w:rPr>
          <w:color w:val="000000"/>
        </w:rPr>
        <w:t>individual or subgroup</w:t>
      </w:r>
      <w:r w:rsidR="00623196">
        <w:rPr>
          <w:color w:val="000000"/>
        </w:rPr>
        <w:t xml:space="preserve"> assignments</w:t>
      </w:r>
      <w:r w:rsidR="00487E9F" w:rsidRPr="004C0DCD">
        <w:rPr>
          <w:color w:val="000000"/>
        </w:rPr>
        <w:t xml:space="preserve">, </w:t>
      </w:r>
      <w:r w:rsidR="00792581">
        <w:rPr>
          <w:color w:val="000000"/>
        </w:rPr>
        <w:t>hold</w:t>
      </w:r>
      <w:r w:rsidR="00623196">
        <w:rPr>
          <w:color w:val="000000"/>
        </w:rPr>
        <w:t xml:space="preserve"> separate meetings</w:t>
      </w:r>
      <w:r w:rsidR="00792581">
        <w:rPr>
          <w:color w:val="000000"/>
        </w:rPr>
        <w:t>,</w:t>
      </w:r>
      <w:r w:rsidR="00623196">
        <w:rPr>
          <w:color w:val="000000"/>
        </w:rPr>
        <w:t xml:space="preserve"> and </w:t>
      </w:r>
      <w:r w:rsidR="00487E9F" w:rsidRPr="004C0DCD">
        <w:rPr>
          <w:color w:val="000000"/>
        </w:rPr>
        <w:t>present to the</w:t>
      </w:r>
      <w:r w:rsidR="00792581">
        <w:rPr>
          <w:color w:val="000000"/>
        </w:rPr>
        <w:t xml:space="preserve"> full drafting</w:t>
      </w:r>
      <w:r w:rsidR="00487E9F" w:rsidRPr="004C0DCD">
        <w:rPr>
          <w:color w:val="000000"/>
        </w:rPr>
        <w:t xml:space="preserve"> team for discussion and review. </w:t>
      </w:r>
      <w:r w:rsidR="00623196">
        <w:rPr>
          <w:color w:val="000000"/>
        </w:rPr>
        <w:t xml:space="preserve">Another </w:t>
      </w:r>
      <w:r w:rsidR="00487E9F" w:rsidRPr="004C0DCD">
        <w:rPr>
          <w:color w:val="000000"/>
        </w:rPr>
        <w:t xml:space="preserve">important component of </w:t>
      </w:r>
      <w:r w:rsidR="00623196">
        <w:rPr>
          <w:color w:val="000000"/>
        </w:rPr>
        <w:t xml:space="preserve">quality </w:t>
      </w:r>
      <w:r w:rsidR="00487E9F" w:rsidRPr="004C0DCD">
        <w:rPr>
          <w:color w:val="000000"/>
        </w:rPr>
        <w:t>review</w:t>
      </w:r>
      <w:r w:rsidR="00623196">
        <w:rPr>
          <w:color w:val="000000"/>
        </w:rPr>
        <w:t>s</w:t>
      </w:r>
      <w:r w:rsidR="00487E9F" w:rsidRPr="004C0DCD">
        <w:rPr>
          <w:color w:val="000000"/>
        </w:rPr>
        <w:t xml:space="preserve"> and drafting team effort</w:t>
      </w:r>
      <w:r w:rsidR="00623196">
        <w:rPr>
          <w:color w:val="000000"/>
        </w:rPr>
        <w:t>s</w:t>
      </w:r>
      <w:r w:rsidR="00487E9F" w:rsidRPr="004C0DCD">
        <w:rPr>
          <w:color w:val="000000"/>
        </w:rPr>
        <w:t xml:space="preserve"> is outreach. Members of the team </w:t>
      </w:r>
      <w:r w:rsidR="00972C26">
        <w:rPr>
          <w:color w:val="000000"/>
        </w:rPr>
        <w:t xml:space="preserve">will be expected to </w:t>
      </w:r>
      <w:r w:rsidR="00487E9F" w:rsidRPr="004C0DCD">
        <w:rPr>
          <w:color w:val="000000"/>
        </w:rPr>
        <w:t>conduct</w:t>
      </w:r>
      <w:r w:rsidR="00972C26">
        <w:rPr>
          <w:color w:val="000000"/>
        </w:rPr>
        <w:t xml:space="preserve"> industry outreach </w:t>
      </w:r>
      <w:r w:rsidR="00487E9F" w:rsidRPr="004C0DCD">
        <w:rPr>
          <w:color w:val="000000"/>
        </w:rPr>
        <w:t xml:space="preserve">during </w:t>
      </w:r>
      <w:r w:rsidR="00972C26">
        <w:rPr>
          <w:color w:val="000000"/>
        </w:rPr>
        <w:t xml:space="preserve">the </w:t>
      </w:r>
      <w:r w:rsidR="00487E9F" w:rsidRPr="004C0DCD">
        <w:rPr>
          <w:color w:val="000000"/>
        </w:rPr>
        <w:t xml:space="preserve">development </w:t>
      </w:r>
      <w:r w:rsidR="00972C26">
        <w:rPr>
          <w:color w:val="000000"/>
        </w:rPr>
        <w:t xml:space="preserve">process to support a successful </w:t>
      </w:r>
      <w:r w:rsidR="007E79B4">
        <w:rPr>
          <w:color w:val="000000"/>
        </w:rPr>
        <w:t>project</w:t>
      </w:r>
      <w:r w:rsidR="00B86AB0">
        <w:rPr>
          <w:color w:val="000000"/>
        </w:rPr>
        <w:t xml:space="preserve"> outcome</w:t>
      </w:r>
      <w:r w:rsidR="00487E9F" w:rsidRPr="004C0DCD">
        <w:rPr>
          <w:color w:val="000000"/>
        </w:rPr>
        <w:t>.</w:t>
      </w:r>
    </w:p>
    <w:p w14:paraId="2DBF1584" w14:textId="77777777" w:rsidR="00792581" w:rsidRDefault="00792581" w:rsidP="00792581">
      <w:pPr>
        <w:autoSpaceDE w:val="0"/>
        <w:autoSpaceDN w:val="0"/>
        <w:adjustRightInd w:val="0"/>
        <w:rPr>
          <w:rFonts w:ascii="Calibri" w:hAnsi="Calibri" w:cs="Calibri"/>
        </w:rPr>
      </w:pPr>
    </w:p>
    <w:p w14:paraId="09A50CAA" w14:textId="1F459A43" w:rsidR="008A60E1" w:rsidRDefault="008A60E1" w:rsidP="00465B83">
      <w:pPr>
        <w:pStyle w:val="Heading2"/>
      </w:pPr>
      <w:r>
        <w:t>Project Priority</w:t>
      </w:r>
    </w:p>
    <w:p w14:paraId="43028FB9" w14:textId="53D47C2A" w:rsidR="0091727B" w:rsidRDefault="00447F09" w:rsidP="00487E9F">
      <w:pPr>
        <w:ind w:left="-5" w:right="378"/>
        <w:rPr>
          <w:color w:val="000000"/>
        </w:rPr>
      </w:pPr>
      <w:r>
        <w:rPr>
          <w:color w:val="000000"/>
        </w:rPr>
        <w:t xml:space="preserve">Each project will be developed according to that project’s priority status. While each standard project addresses particular industry needs, </w:t>
      </w:r>
      <w:proofErr w:type="gramStart"/>
      <w:r>
        <w:rPr>
          <w:color w:val="000000"/>
        </w:rPr>
        <w:t>some</w:t>
      </w:r>
      <w:proofErr w:type="gramEnd"/>
      <w:r>
        <w:rPr>
          <w:color w:val="000000"/>
        </w:rPr>
        <w:t xml:space="preserve"> will be identified as a higher priority. A higher priority project </w:t>
      </w:r>
      <w:r w:rsidR="00D32C96">
        <w:rPr>
          <w:color w:val="000000"/>
        </w:rPr>
        <w:t>can</w:t>
      </w:r>
      <w:r>
        <w:rPr>
          <w:color w:val="000000"/>
        </w:rPr>
        <w:t xml:space="preserve"> include a strict timeline, </w:t>
      </w:r>
      <w:r w:rsidR="00792581">
        <w:rPr>
          <w:color w:val="000000"/>
        </w:rPr>
        <w:t>which may</w:t>
      </w:r>
      <w:r>
        <w:rPr>
          <w:color w:val="000000"/>
        </w:rPr>
        <w:t xml:space="preserve"> be needed to effectively respond to a FERC Directive or </w:t>
      </w:r>
      <w:r w:rsidR="00D32C96">
        <w:rPr>
          <w:color w:val="000000"/>
        </w:rPr>
        <w:t xml:space="preserve">other factors </w:t>
      </w:r>
      <w:r>
        <w:rPr>
          <w:color w:val="000000"/>
        </w:rPr>
        <w:t xml:space="preserve">determined by the NERC Board of Trustees. A higher priority project may also need to increase the frequency of meetings at any time throughout the development process to account for </w:t>
      </w:r>
      <w:r>
        <w:rPr>
          <w:color w:val="000000"/>
        </w:rPr>
        <w:lastRenderedPageBreak/>
        <w:t xml:space="preserve">project timeline needs. </w:t>
      </w:r>
      <w:r w:rsidR="00E60F78">
        <w:rPr>
          <w:color w:val="000000"/>
        </w:rPr>
        <w:t>Similarly</w:t>
      </w:r>
      <w:r>
        <w:rPr>
          <w:color w:val="000000"/>
        </w:rPr>
        <w:t xml:space="preserve">, </w:t>
      </w:r>
      <w:r w:rsidR="00523945">
        <w:rPr>
          <w:color w:val="000000"/>
        </w:rPr>
        <w:t>lower</w:t>
      </w:r>
      <w:r>
        <w:rPr>
          <w:color w:val="000000"/>
        </w:rPr>
        <w:t xml:space="preserve"> priority projects may adjust to </w:t>
      </w:r>
      <w:r w:rsidR="00523945">
        <w:rPr>
          <w:color w:val="000000"/>
        </w:rPr>
        <w:t>less</w:t>
      </w:r>
      <w:r>
        <w:rPr>
          <w:color w:val="000000"/>
        </w:rPr>
        <w:t xml:space="preserve"> frequen</w:t>
      </w:r>
      <w:r w:rsidR="00523945">
        <w:rPr>
          <w:color w:val="000000"/>
        </w:rPr>
        <w:t>t</w:t>
      </w:r>
      <w:r>
        <w:rPr>
          <w:color w:val="000000"/>
        </w:rPr>
        <w:t xml:space="preserve"> meeting</w:t>
      </w:r>
      <w:r w:rsidR="00523945">
        <w:rPr>
          <w:color w:val="000000"/>
        </w:rPr>
        <w:t>s</w:t>
      </w:r>
      <w:r>
        <w:rPr>
          <w:color w:val="000000"/>
        </w:rPr>
        <w:t xml:space="preserve"> to reallocate resources to high priority projects. </w:t>
      </w:r>
    </w:p>
    <w:p w14:paraId="5E982C84" w14:textId="77777777" w:rsidR="00447F09" w:rsidRDefault="00447F09" w:rsidP="00487E9F">
      <w:pPr>
        <w:ind w:left="-5" w:right="378"/>
        <w:rPr>
          <w:color w:val="000000"/>
        </w:rPr>
      </w:pPr>
    </w:p>
    <w:p w14:paraId="32021736" w14:textId="1C4157DD" w:rsidR="0091727B" w:rsidRPr="00465B83" w:rsidRDefault="0091727B" w:rsidP="00487E9F">
      <w:pPr>
        <w:ind w:left="-5" w:right="378"/>
        <w:rPr>
          <w:color w:val="000000"/>
          <w:u w:val="single"/>
        </w:rPr>
      </w:pPr>
      <w:r w:rsidRPr="00465B83">
        <w:rPr>
          <w:color w:val="000000"/>
          <w:u w:val="single"/>
        </w:rPr>
        <w:t xml:space="preserve">This project </w:t>
      </w:r>
      <w:r w:rsidR="00447F09" w:rsidRPr="00465B83">
        <w:rPr>
          <w:color w:val="000000"/>
          <w:u w:val="single"/>
        </w:rPr>
        <w:t xml:space="preserve">[has / has not] </w:t>
      </w:r>
      <w:r w:rsidRPr="00465B83">
        <w:rPr>
          <w:color w:val="000000"/>
          <w:u w:val="single"/>
        </w:rPr>
        <w:t xml:space="preserve">been identified </w:t>
      </w:r>
      <w:r w:rsidR="00447F09" w:rsidRPr="00465B83">
        <w:rPr>
          <w:color w:val="000000"/>
          <w:u w:val="single"/>
        </w:rPr>
        <w:t>as higher priority at this time.</w:t>
      </w:r>
    </w:p>
    <w:p w14:paraId="4338962C" w14:textId="36D00798" w:rsidR="00260BED" w:rsidRDefault="00240726" w:rsidP="00D32C96">
      <w:pPr>
        <w:pStyle w:val="Heading1"/>
        <w:rPr>
          <w:rFonts w:ascii="Verdana" w:hAnsi="Verdana" w:cs="Arial"/>
          <w:sz w:val="18"/>
          <w:szCs w:val="18"/>
        </w:rPr>
      </w:pPr>
      <w:r>
        <w:rPr>
          <w:rStyle w:val="BoxText"/>
          <w:rFonts w:asciiTheme="minorHAnsi" w:hAnsiTheme="minorHAnsi" w:cs="Arial"/>
          <w:sz w:val="24"/>
        </w:rPr>
        <w:br/>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4"/>
        <w:gridCol w:w="90"/>
        <w:gridCol w:w="2250"/>
        <w:gridCol w:w="5942"/>
      </w:tblGrid>
      <w:tr w:rsidR="00FD1345" w:rsidRPr="00E23D20" w14:paraId="4338962F" w14:textId="77777777" w:rsidTr="00202BB5">
        <w:trPr>
          <w:trHeight w:val="413"/>
          <w:jc w:val="center"/>
        </w:trPr>
        <w:tc>
          <w:tcPr>
            <w:tcW w:w="2074" w:type="dxa"/>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Name:</w:t>
            </w:r>
            <w:r w:rsidRPr="00193AE7">
              <w:rPr>
                <w:rStyle w:val="BoxText"/>
                <w:rFonts w:asciiTheme="minorHAnsi" w:hAnsiTheme="minorHAnsi" w:cs="Arial"/>
                <w:sz w:val="24"/>
              </w:rPr>
              <w:tab/>
            </w:r>
          </w:p>
        </w:tc>
        <w:tc>
          <w:tcPr>
            <w:tcW w:w="8282" w:type="dxa"/>
            <w:gridSpan w:val="3"/>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202BB5">
        <w:trPr>
          <w:trHeight w:val="467"/>
          <w:jc w:val="center"/>
        </w:trPr>
        <w:tc>
          <w:tcPr>
            <w:tcW w:w="2074" w:type="dxa"/>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2" w:type="dxa"/>
            <w:gridSpan w:val="3"/>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202BB5">
        <w:trPr>
          <w:cantSplit/>
          <w:trHeight w:val="458"/>
          <w:jc w:val="center"/>
        </w:trPr>
        <w:tc>
          <w:tcPr>
            <w:tcW w:w="2074" w:type="dxa"/>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2" w:type="dxa"/>
            <w:gridSpan w:val="3"/>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202BB5">
        <w:trPr>
          <w:trHeight w:val="440"/>
          <w:jc w:val="center"/>
        </w:trPr>
        <w:tc>
          <w:tcPr>
            <w:tcW w:w="2074" w:type="dxa"/>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2" w:type="dxa"/>
            <w:gridSpan w:val="3"/>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202BB5">
        <w:trPr>
          <w:trHeight w:val="440"/>
          <w:jc w:val="center"/>
        </w:trPr>
        <w:tc>
          <w:tcPr>
            <w:tcW w:w="2074" w:type="dxa"/>
          </w:tcPr>
          <w:p w14:paraId="4338963A" w14:textId="68283312"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2" w:type="dxa"/>
            <w:gridSpan w:val="3"/>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202BB5">
        <w:trPr>
          <w:cantSplit/>
          <w:trHeight w:val="1232"/>
          <w:jc w:val="center"/>
        </w:trPr>
        <w:tc>
          <w:tcPr>
            <w:tcW w:w="10356" w:type="dxa"/>
            <w:gridSpan w:val="4"/>
          </w:tcPr>
          <w:p w14:paraId="4338963D" w14:textId="77777777"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816016">
              <w:rPr>
                <w:rStyle w:val="BoxText"/>
                <w:rFonts w:asciiTheme="minorHAnsi" w:hAnsiTheme="minorHAnsi" w:cs="Arial"/>
                <w:sz w:val="24"/>
              </w:rPr>
              <w:t>Standard Drafting</w:t>
            </w:r>
            <w:r w:rsidRPr="00193AE7">
              <w:rPr>
                <w:rStyle w:val="BoxText"/>
                <w:rFonts w:asciiTheme="minorHAnsi" w:hAnsiTheme="minorHAnsi" w:cs="Arial"/>
                <w:sz w:val="24"/>
              </w:rPr>
              <w:t xml:space="preserve"> 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202BB5">
        <w:tblPrEx>
          <w:tblLook w:val="01E0" w:firstRow="1" w:lastRow="1" w:firstColumn="1" w:lastColumn="1" w:noHBand="0" w:noVBand="0"/>
        </w:tblPrEx>
        <w:trPr>
          <w:trHeight w:val="485"/>
          <w:jc w:val="center"/>
        </w:trPr>
        <w:tc>
          <w:tcPr>
            <w:tcW w:w="10356" w:type="dxa"/>
            <w:gridSpan w:val="4"/>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4CF31880"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F670A">
              <w:rPr>
                <w:rFonts w:cs="Arial"/>
              </w:rPr>
            </w:r>
            <w:r w:rsidR="00FF670A">
              <w:rPr>
                <w:rFonts w:cs="Arial"/>
              </w:rPr>
              <w:fldChar w:fldCharType="separate"/>
            </w:r>
            <w:r w:rsidRPr="00193AE7">
              <w:rPr>
                <w:rFonts w:cs="Arial"/>
              </w:rPr>
              <w:fldChar w:fldCharType="end"/>
            </w:r>
            <w:r w:rsidR="00FD1345" w:rsidRPr="00193AE7">
              <w:rPr>
                <w:rFonts w:cs="Arial"/>
              </w:rPr>
              <w:t xml:space="preserve"> Not currently on any active drafti</w:t>
            </w:r>
            <w:r w:rsidR="00816016">
              <w:rPr>
                <w:rFonts w:cs="Arial"/>
              </w:rPr>
              <w:t>ng team</w:t>
            </w:r>
            <w:r w:rsidR="00FD1345" w:rsidRPr="00193AE7">
              <w:rPr>
                <w:rFonts w:cs="Arial"/>
              </w:rPr>
              <w:t xml:space="preserve">. </w:t>
            </w:r>
          </w:p>
          <w:p w14:paraId="43389643" w14:textId="7A9FD72E"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F670A">
              <w:rPr>
                <w:rFonts w:cs="Arial"/>
              </w:rPr>
            </w:r>
            <w:r w:rsidR="00FF670A">
              <w:rPr>
                <w:rFonts w:cs="Arial"/>
              </w:rPr>
              <w:fldChar w:fldCharType="separate"/>
            </w:r>
            <w:r w:rsidRPr="00193AE7">
              <w:rPr>
                <w:rFonts w:cs="Arial"/>
              </w:rPr>
              <w:fldChar w:fldCharType="end"/>
            </w:r>
            <w:r w:rsidR="00FD1345" w:rsidRPr="00193AE7">
              <w:rPr>
                <w:rFonts w:cs="Arial"/>
              </w:rPr>
              <w:t xml:space="preserve"> Currently a member of the following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43389646" w14:textId="1A61C23D"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eam</w:t>
            </w:r>
            <w:r w:rsidR="004741FC">
              <w:rPr>
                <w:rFonts w:cs="Arial"/>
                <w:b/>
              </w:rPr>
              <w:t>,</w:t>
            </w:r>
            <w:r w:rsidRPr="00193AE7">
              <w:rPr>
                <w:rFonts w:cs="Arial"/>
                <w:b/>
              </w:rPr>
              <w:t xml:space="preserve"> please identify the team(s): </w:t>
            </w:r>
          </w:p>
          <w:p w14:paraId="43389647" w14:textId="18627B69"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F670A">
              <w:rPr>
                <w:rFonts w:cs="Arial"/>
              </w:rPr>
            </w:r>
            <w:r w:rsidR="00FF670A">
              <w:rPr>
                <w:rFonts w:cs="Arial"/>
              </w:rPr>
              <w:fldChar w:fldCharType="separate"/>
            </w:r>
            <w:r w:rsidRPr="00193AE7">
              <w:rPr>
                <w:rFonts w:cs="Arial"/>
              </w:rPr>
              <w:fldChar w:fldCharType="end"/>
            </w:r>
            <w:r w:rsidR="00FD1345" w:rsidRPr="00193AE7">
              <w:rPr>
                <w:rFonts w:cs="Arial"/>
              </w:rPr>
              <w:t xml:space="preserve"> No prior NERC </w:t>
            </w:r>
            <w:r w:rsidR="00563006">
              <w:rPr>
                <w:rFonts w:cs="Arial"/>
              </w:rPr>
              <w:t>drafting team</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FF670A">
              <w:rPr>
                <w:rFonts w:cs="Arial"/>
              </w:rPr>
            </w:r>
            <w:r w:rsidR="00FF670A">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8A07D5" w:rsidRPr="00E23D20" w14:paraId="4BDCFD26"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tcPr>
          <w:p w14:paraId="3B23861B" w14:textId="77777777" w:rsidR="008A07D5" w:rsidRPr="00726A02" w:rsidRDefault="008A07D5" w:rsidP="008A07D5">
            <w:pPr>
              <w:autoSpaceDE w:val="0"/>
              <w:autoSpaceDN w:val="0"/>
              <w:spacing w:before="40" w:after="40"/>
              <w:rPr>
                <w:rFonts w:cstheme="minorHAnsi"/>
                <w:sz w:val="22"/>
                <w:szCs w:val="22"/>
              </w:rPr>
            </w:pPr>
            <w:r w:rsidRPr="00726A02">
              <w:rPr>
                <w:rFonts w:cstheme="minorHAnsi"/>
                <w:b/>
                <w:bCs/>
              </w:rPr>
              <w:t>Acknowledgement that the nominee has read and understands both the </w:t>
            </w:r>
            <w:r w:rsidRPr="00726A02">
              <w:rPr>
                <w:rFonts w:cstheme="minorHAnsi"/>
                <w:b/>
                <w:bCs/>
                <w:i/>
                <w:iCs/>
              </w:rPr>
              <w:t>NERC Participant Conduct Policy</w:t>
            </w:r>
            <w:r w:rsidRPr="00726A02">
              <w:rPr>
                <w:rFonts w:cstheme="minorHAnsi"/>
                <w:b/>
                <w:bCs/>
              </w:rPr>
              <w:t> and the </w:t>
            </w:r>
            <w:r w:rsidRPr="00726A02">
              <w:rPr>
                <w:rFonts w:cstheme="minorHAnsi"/>
                <w:b/>
                <w:bCs/>
                <w:i/>
                <w:iCs/>
              </w:rPr>
              <w:t>Standard Drafting Team Scope</w:t>
            </w:r>
            <w:r w:rsidRPr="00726A02">
              <w:rPr>
                <w:rFonts w:cstheme="minorHAnsi"/>
                <w:b/>
                <w:bCs/>
              </w:rPr>
              <w:t> documents, available on NERC Standards Resources.</w:t>
            </w:r>
          </w:p>
          <w:p w14:paraId="5CDC8017" w14:textId="77777777" w:rsidR="008A07D5" w:rsidRPr="00193AE7" w:rsidRDefault="008A07D5" w:rsidP="008A07D5">
            <w:pPr>
              <w:spacing w:before="60" w:after="60"/>
              <w:rPr>
                <w:rFonts w:cs="Arial"/>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FF670A">
              <w:rPr>
                <w:rFonts w:cs="Arial"/>
              </w:rPr>
            </w:r>
            <w:r w:rsidR="00FF670A">
              <w:rPr>
                <w:rFonts w:cs="Arial"/>
              </w:rPr>
              <w:fldChar w:fldCharType="separate"/>
            </w:r>
            <w:r w:rsidRPr="00193AE7">
              <w:rPr>
                <w:rFonts w:cs="Arial"/>
              </w:rPr>
              <w:fldChar w:fldCharType="end"/>
            </w:r>
            <w:r w:rsidRPr="00193AE7">
              <w:rPr>
                <w:rFonts w:cs="Arial"/>
              </w:rPr>
              <w:t xml:space="preserve"> </w:t>
            </w:r>
            <w:r w:rsidRPr="00726A02">
              <w:rPr>
                <w:rFonts w:cstheme="minorHAnsi"/>
              </w:rPr>
              <w:t>Yes, the nominee has read and understands these documents</w:t>
            </w:r>
            <w:r>
              <w:rPr>
                <w:rFonts w:cs="Arial"/>
              </w:rPr>
              <w:t>.</w:t>
            </w:r>
          </w:p>
          <w:p w14:paraId="5865939E" w14:textId="77777777" w:rsidR="008A07D5" w:rsidRPr="00193AE7" w:rsidRDefault="008A07D5" w:rsidP="00DB028B">
            <w:pPr>
              <w:spacing w:before="60" w:after="60"/>
              <w:rPr>
                <w:rFonts w:cs="Arial"/>
                <w:b/>
              </w:rPr>
            </w:pPr>
          </w:p>
        </w:tc>
      </w:tr>
      <w:tr w:rsidR="00FD1345" w:rsidRPr="00081BCE" w14:paraId="4338964C" w14:textId="77777777" w:rsidTr="00202BB5">
        <w:tblPrEx>
          <w:tblLook w:val="01E0" w:firstRow="1" w:lastRow="1" w:firstColumn="1" w:lastColumn="1" w:noHBand="0" w:noVBand="0"/>
        </w:tblPrEx>
        <w:trPr>
          <w:trHeight w:val="621"/>
          <w:jc w:val="center"/>
        </w:trPr>
        <w:tc>
          <w:tcPr>
            <w:tcW w:w="10356" w:type="dxa"/>
            <w:gridSpan w:val="4"/>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202BB5">
        <w:trPr>
          <w:cantSplit/>
          <w:jc w:val="center"/>
        </w:trPr>
        <w:tc>
          <w:tcPr>
            <w:tcW w:w="2164" w:type="dxa"/>
            <w:gridSpan w:val="2"/>
          </w:tcPr>
          <w:p w14:paraId="4338964F" w14:textId="284DDD3C" w:rsidR="00FD1345" w:rsidRPr="00193AE7" w:rsidRDefault="00C87293" w:rsidP="00646F0A">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F670A">
              <w:rPr>
                <w:rStyle w:val="BoxText"/>
                <w:rFonts w:asciiTheme="minorHAnsi" w:hAnsiTheme="minorHAnsi"/>
                <w:b w:val="0"/>
                <w:sz w:val="24"/>
              </w:rPr>
            </w:r>
            <w:r w:rsidR="00FF670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r w:rsidR="00FF620E">
              <w:rPr>
                <w:rStyle w:val="BoxText"/>
                <w:rFonts w:asciiTheme="minorHAnsi" w:hAnsiTheme="minorHAnsi"/>
                <w:b w:val="0"/>
                <w:sz w:val="24"/>
              </w:rPr>
              <w:br/>
            </w:r>
            <w:r w:rsidR="00FF620E" w:rsidRPr="00193AE7">
              <w:rPr>
                <w:rStyle w:val="BoxText"/>
                <w:rFonts w:asciiTheme="minorHAnsi" w:hAnsiTheme="minorHAnsi"/>
                <w:b w:val="0"/>
                <w:sz w:val="24"/>
              </w:rPr>
              <w:fldChar w:fldCharType="begin">
                <w:ffData>
                  <w:name w:val="Check4"/>
                  <w:enabled/>
                  <w:calcOnExit w:val="0"/>
                  <w:checkBox>
                    <w:sizeAuto/>
                    <w:default w:val="0"/>
                  </w:checkBox>
                </w:ffData>
              </w:fldChar>
            </w:r>
            <w:r w:rsidR="00FF620E" w:rsidRPr="00193AE7">
              <w:rPr>
                <w:rStyle w:val="BoxText"/>
                <w:rFonts w:asciiTheme="minorHAnsi" w:hAnsiTheme="minorHAnsi"/>
                <w:b w:val="0"/>
                <w:sz w:val="24"/>
              </w:rPr>
              <w:instrText xml:space="preserve"> FORMCHECKBOX </w:instrText>
            </w:r>
            <w:r w:rsidR="00FF670A">
              <w:rPr>
                <w:rStyle w:val="BoxText"/>
                <w:rFonts w:asciiTheme="minorHAnsi" w:hAnsiTheme="minorHAnsi"/>
                <w:b w:val="0"/>
                <w:sz w:val="24"/>
              </w:rPr>
            </w:r>
            <w:r w:rsidR="00FF670A">
              <w:rPr>
                <w:rStyle w:val="BoxText"/>
                <w:rFonts w:asciiTheme="minorHAnsi" w:hAnsiTheme="minorHAnsi"/>
                <w:b w:val="0"/>
                <w:sz w:val="24"/>
              </w:rPr>
              <w:fldChar w:fldCharType="separate"/>
            </w:r>
            <w:r w:rsidR="00FF620E" w:rsidRPr="00193AE7">
              <w:rPr>
                <w:rStyle w:val="BoxText"/>
                <w:rFonts w:asciiTheme="minorHAnsi" w:hAnsiTheme="minorHAnsi"/>
                <w:b w:val="0"/>
                <w:sz w:val="24"/>
              </w:rPr>
              <w:fldChar w:fldCharType="end"/>
            </w:r>
            <w:r w:rsidR="00FF620E" w:rsidRPr="00193AE7">
              <w:rPr>
                <w:rStyle w:val="BoxText"/>
                <w:rFonts w:asciiTheme="minorHAnsi" w:hAnsiTheme="minorHAnsi"/>
                <w:b w:val="0"/>
                <w:sz w:val="24"/>
              </w:rPr>
              <w:t xml:space="preserve"> NPCC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FF670A">
              <w:rPr>
                <w:rStyle w:val="BoxText"/>
                <w:rFonts w:asciiTheme="minorHAnsi" w:hAnsiTheme="minorHAnsi"/>
                <w:b w:val="0"/>
                <w:sz w:val="24"/>
              </w:rPr>
            </w:r>
            <w:r w:rsidR="00FF670A">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RF</w:t>
            </w:r>
          </w:p>
        </w:tc>
        <w:tc>
          <w:tcPr>
            <w:tcW w:w="2250" w:type="dxa"/>
          </w:tcPr>
          <w:p w14:paraId="43389652" w14:textId="4E2D05BC" w:rsidR="00FD1345" w:rsidRPr="00193AE7" w:rsidRDefault="00C87293" w:rsidP="00090578">
            <w:pPr>
              <w:spacing w:before="60" w:after="60"/>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FF670A">
              <w:rPr>
                <w:rStyle w:val="BoxText"/>
                <w:rFonts w:asciiTheme="minorHAnsi" w:hAnsiTheme="minorHAnsi"/>
                <w:b w:val="0"/>
                <w:sz w:val="24"/>
              </w:rPr>
            </w:r>
            <w:r w:rsidR="00FF670A">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FF670A">
              <w:rPr>
                <w:rStyle w:val="BoxText"/>
                <w:rFonts w:asciiTheme="minorHAnsi" w:hAnsiTheme="minorHAnsi"/>
                <w:b w:val="0"/>
                <w:sz w:val="24"/>
              </w:rPr>
            </w:r>
            <w:r w:rsidR="00FF670A">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Pr>
                <w:rStyle w:val="BoxText"/>
                <w:rFonts w:asciiTheme="minorHAnsi" w:hAnsiTheme="minorHAnsi"/>
                <w:b w:val="0"/>
                <w:sz w:val="24"/>
              </w:rPr>
              <w:t xml:space="preserve"> Texas RE</w:t>
            </w:r>
            <w:r w:rsidR="00090578" w:rsidRPr="00193AE7">
              <w:rPr>
                <w:rStyle w:val="BoxText"/>
                <w:rFonts w:asciiTheme="minorHAnsi" w:hAnsiTheme="minorHAnsi"/>
                <w:b w:val="0"/>
                <w:sz w:val="24"/>
              </w:rPr>
              <w:t xml:space="preserve"> </w:t>
            </w:r>
            <w:r w:rsidR="00090578">
              <w:rPr>
                <w:rStyle w:val="BoxText"/>
                <w:rFonts w:asciiTheme="minorHAnsi" w:hAnsiTheme="minorHAnsi"/>
                <w:b w:val="0"/>
                <w:sz w:val="24"/>
              </w:rPr>
              <w:br/>
            </w:r>
            <w:r w:rsidR="00090578" w:rsidRPr="00193AE7">
              <w:rPr>
                <w:rStyle w:val="BoxText"/>
                <w:rFonts w:asciiTheme="minorHAnsi" w:hAnsiTheme="minorHAnsi"/>
                <w:b w:val="0"/>
                <w:sz w:val="24"/>
              </w:rPr>
              <w:fldChar w:fldCharType="begin">
                <w:ffData>
                  <w:name w:val="Check4"/>
                  <w:enabled/>
                  <w:calcOnExit w:val="0"/>
                  <w:checkBox>
                    <w:sizeAuto/>
                    <w:default w:val="0"/>
                  </w:checkBox>
                </w:ffData>
              </w:fldChar>
            </w:r>
            <w:r w:rsidR="00090578" w:rsidRPr="00193AE7">
              <w:rPr>
                <w:rStyle w:val="BoxText"/>
                <w:rFonts w:asciiTheme="minorHAnsi" w:hAnsiTheme="minorHAnsi"/>
                <w:b w:val="0"/>
                <w:sz w:val="24"/>
              </w:rPr>
              <w:instrText xml:space="preserve"> FORMCHECKBOX </w:instrText>
            </w:r>
            <w:r w:rsidR="00FF670A">
              <w:rPr>
                <w:rStyle w:val="BoxText"/>
                <w:rFonts w:asciiTheme="minorHAnsi" w:hAnsiTheme="minorHAnsi"/>
                <w:b w:val="0"/>
                <w:sz w:val="24"/>
              </w:rPr>
            </w:r>
            <w:r w:rsidR="00FF670A">
              <w:rPr>
                <w:rStyle w:val="BoxText"/>
                <w:rFonts w:asciiTheme="minorHAnsi" w:hAnsiTheme="minorHAnsi"/>
                <w:b w:val="0"/>
                <w:sz w:val="24"/>
              </w:rPr>
              <w:fldChar w:fldCharType="separate"/>
            </w:r>
            <w:r w:rsidR="00090578" w:rsidRPr="00193AE7">
              <w:rPr>
                <w:rStyle w:val="BoxText"/>
                <w:rFonts w:asciiTheme="minorHAnsi" w:hAnsiTheme="minorHAnsi"/>
                <w:b w:val="0"/>
                <w:sz w:val="24"/>
              </w:rPr>
              <w:fldChar w:fldCharType="end"/>
            </w:r>
            <w:r w:rsidR="00090578" w:rsidRPr="00193AE7">
              <w:rPr>
                <w:rStyle w:val="BoxText"/>
                <w:rFonts w:asciiTheme="minorHAnsi" w:hAnsiTheme="minorHAnsi"/>
                <w:b w:val="0"/>
                <w:sz w:val="24"/>
              </w:rPr>
              <w:t xml:space="preserve"> WECC</w:t>
            </w:r>
          </w:p>
        </w:tc>
        <w:tc>
          <w:tcPr>
            <w:tcW w:w="5942" w:type="dxa"/>
          </w:tcPr>
          <w:p w14:paraId="43389655" w14:textId="001A965D" w:rsidR="00FD1345" w:rsidRPr="00193AE7" w:rsidRDefault="00FF620E" w:rsidP="00FF620E">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Pr="00193AE7">
              <w:rPr>
                <w:rFonts w:cs="Arial"/>
              </w:rPr>
              <w:instrText xml:space="preserve"> FORMCHECKBOX </w:instrText>
            </w:r>
            <w:r w:rsidR="00FF670A">
              <w:rPr>
                <w:rFonts w:cs="Arial"/>
              </w:rPr>
            </w:r>
            <w:r w:rsidR="00FF670A">
              <w:rPr>
                <w:rFonts w:cs="Arial"/>
              </w:rPr>
              <w:fldChar w:fldCharType="separate"/>
            </w:r>
            <w:r w:rsidRPr="00193AE7">
              <w:rPr>
                <w:rFonts w:cs="Arial"/>
              </w:rPr>
              <w:fldChar w:fldCharType="end"/>
            </w:r>
            <w:r w:rsidRPr="00193AE7">
              <w:rPr>
                <w:rFonts w:cs="Arial"/>
              </w:rPr>
              <w:t xml:space="preserve"> </w:t>
            </w:r>
            <w:r w:rsidRPr="00193AE7">
              <w:rPr>
                <w:rStyle w:val="BoxText"/>
                <w:rFonts w:asciiTheme="minorHAnsi" w:hAnsiTheme="minorHAnsi"/>
                <w:b w:val="0"/>
                <w:sz w:val="24"/>
              </w:rPr>
              <w:t>NA – Not Applicable</w:t>
            </w:r>
          </w:p>
        </w:tc>
      </w:tr>
    </w:tbl>
    <w:p w14:paraId="3808965C" w14:textId="65C013B4" w:rsidR="00260BED" w:rsidRDefault="00260BED"/>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1710"/>
        <w:gridCol w:w="2250"/>
        <w:gridCol w:w="1980"/>
        <w:gridCol w:w="3951"/>
        <w:gridCol w:w="11"/>
      </w:tblGrid>
      <w:tr w:rsidR="00563006" w:rsidRPr="00081BCE" w14:paraId="43389658" w14:textId="77777777" w:rsidTr="00523945">
        <w:trPr>
          <w:trHeight w:val="621"/>
          <w:jc w:val="center"/>
        </w:trPr>
        <w:tc>
          <w:tcPr>
            <w:tcW w:w="10356" w:type="dxa"/>
            <w:gridSpan w:val="6"/>
            <w:tcBorders>
              <w:bottom w:val="single" w:sz="4" w:space="0" w:color="auto"/>
            </w:tcBorders>
            <w:shd w:val="clear" w:color="auto" w:fill="204C81"/>
            <w:vAlign w:val="center"/>
          </w:tcPr>
          <w:p w14:paraId="43389657" w14:textId="15855B34"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lastRenderedPageBreak/>
              <w:br w:type="page"/>
            </w:r>
            <w:r w:rsidRPr="00563006">
              <w:rPr>
                <w:rFonts w:cs="Arial"/>
                <w:b/>
                <w:color w:val="FFFFFF" w:themeColor="text1"/>
              </w:rPr>
              <w:t>Select each Industry Segment that you represent:</w:t>
            </w:r>
          </w:p>
        </w:tc>
      </w:tr>
      <w:tr w:rsidR="00563006" w:rsidRPr="00E23D20" w14:paraId="4338965B" w14:textId="77777777" w:rsidTr="00523945">
        <w:trPr>
          <w:cantSplit/>
          <w:trHeight w:val="512"/>
          <w:jc w:val="center"/>
        </w:trPr>
        <w:tc>
          <w:tcPr>
            <w:tcW w:w="454"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523945">
        <w:trPr>
          <w:cantSplit/>
          <w:trHeight w:val="288"/>
          <w:jc w:val="center"/>
        </w:trPr>
        <w:tc>
          <w:tcPr>
            <w:tcW w:w="454"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523945">
        <w:trPr>
          <w:cantSplit/>
          <w:trHeight w:val="305"/>
          <w:jc w:val="center"/>
        </w:trPr>
        <w:tc>
          <w:tcPr>
            <w:tcW w:w="454"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523945">
        <w:trPr>
          <w:cantSplit/>
          <w:trHeight w:val="278"/>
          <w:jc w:val="center"/>
        </w:trPr>
        <w:tc>
          <w:tcPr>
            <w:tcW w:w="454"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523945">
        <w:trPr>
          <w:cantSplit/>
          <w:trHeight w:val="332"/>
          <w:jc w:val="center"/>
        </w:trPr>
        <w:tc>
          <w:tcPr>
            <w:tcW w:w="454"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523945">
        <w:trPr>
          <w:cantSplit/>
          <w:trHeight w:val="260"/>
          <w:jc w:val="center"/>
        </w:trPr>
        <w:tc>
          <w:tcPr>
            <w:tcW w:w="454"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523945">
        <w:trPr>
          <w:cantSplit/>
          <w:trHeight w:val="305"/>
          <w:jc w:val="center"/>
        </w:trPr>
        <w:tc>
          <w:tcPr>
            <w:tcW w:w="454"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523945">
        <w:trPr>
          <w:cantSplit/>
          <w:trHeight w:val="308"/>
          <w:jc w:val="center"/>
        </w:trPr>
        <w:tc>
          <w:tcPr>
            <w:tcW w:w="454"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523945">
        <w:trPr>
          <w:cantSplit/>
          <w:trHeight w:val="270"/>
          <w:jc w:val="center"/>
        </w:trPr>
        <w:tc>
          <w:tcPr>
            <w:tcW w:w="454"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523945">
        <w:trPr>
          <w:cantSplit/>
          <w:trHeight w:val="270"/>
          <w:jc w:val="center"/>
        </w:trPr>
        <w:tc>
          <w:tcPr>
            <w:tcW w:w="454"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FF670A">
              <w:rPr>
                <w:rFonts w:ascii="Verdana" w:hAnsi="Verdana" w:cs="Arial"/>
              </w:rPr>
            </w:r>
            <w:r w:rsidR="00FF670A">
              <w:rPr>
                <w:rFonts w:ascii="Verdana" w:hAnsi="Verdana" w:cs="Arial"/>
              </w:rPr>
              <w:fldChar w:fldCharType="separate"/>
            </w:r>
            <w:r w:rsidRPr="00997A70">
              <w:rPr>
                <w:rFonts w:ascii="Verdana" w:hAnsi="Verdana" w:cs="Arial"/>
              </w:rPr>
              <w:fldChar w:fldCharType="end"/>
            </w:r>
          </w:p>
        </w:tc>
        <w:tc>
          <w:tcPr>
            <w:tcW w:w="9902" w:type="dxa"/>
            <w:gridSpan w:val="5"/>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523945">
        <w:trPr>
          <w:cantSplit/>
          <w:trHeight w:val="270"/>
          <w:jc w:val="center"/>
        </w:trPr>
        <w:tc>
          <w:tcPr>
            <w:tcW w:w="454"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FF670A">
              <w:rPr>
                <w:rStyle w:val="BoxText"/>
                <w:rFonts w:ascii="Verdana" w:hAnsi="Verdana"/>
                <w:b w:val="0"/>
                <w:sz w:val="24"/>
              </w:rPr>
            </w:r>
            <w:r w:rsidR="00FF670A">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2" w:type="dxa"/>
            <w:gridSpan w:val="5"/>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523945">
        <w:tblPrEx>
          <w:tblLook w:val="0000" w:firstRow="0" w:lastRow="0" w:firstColumn="0" w:lastColumn="0" w:noHBand="0" w:noVBand="0"/>
        </w:tblPrEx>
        <w:trPr>
          <w:cantSplit/>
          <w:trHeight w:val="350"/>
          <w:jc w:val="center"/>
        </w:trPr>
        <w:tc>
          <w:tcPr>
            <w:tcW w:w="10356" w:type="dxa"/>
            <w:gridSpan w:val="6"/>
            <w:shd w:val="clear" w:color="auto" w:fill="204C81"/>
            <w:vAlign w:val="center"/>
          </w:tcPr>
          <w:p w14:paraId="4338967A" w14:textId="3A25A462" w:rsidR="00FD1345" w:rsidRPr="00081BCE" w:rsidRDefault="00FD1345">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 xml:space="preserve">Select each Function in which you have current or prior expertise: </w:t>
            </w:r>
          </w:p>
        </w:tc>
      </w:tr>
      <w:tr w:rsidR="00FD1345" w:rsidRPr="00E23D20" w14:paraId="4338968D" w14:textId="77777777" w:rsidTr="00523945">
        <w:tblPrEx>
          <w:tblLook w:val="0000" w:firstRow="0" w:lastRow="0" w:firstColumn="0" w:lastColumn="0" w:noHBand="0" w:noVBand="0"/>
        </w:tblPrEx>
        <w:trPr>
          <w:cantSplit/>
          <w:trHeight w:val="621"/>
          <w:jc w:val="center"/>
        </w:trPr>
        <w:tc>
          <w:tcPr>
            <w:tcW w:w="4414" w:type="dxa"/>
            <w:gridSpan w:val="3"/>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2"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FF670A">
              <w:rPr>
                <w:rStyle w:val="BoxText"/>
                <w:rFonts w:asciiTheme="minorHAnsi" w:hAnsiTheme="minorHAnsi" w:cs="Arial"/>
                <w:b w:val="0"/>
                <w:sz w:val="24"/>
              </w:rPr>
            </w:r>
            <w:r w:rsidR="00FF670A">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523945">
        <w:tblPrEx>
          <w:tblLook w:val="0000" w:firstRow="0" w:lastRow="0" w:firstColumn="0" w:lastColumn="0" w:noHBand="0" w:noVBand="0"/>
        </w:tblPrEx>
        <w:trPr>
          <w:gridAfter w:val="1"/>
          <w:wAfter w:w="11" w:type="dxa"/>
          <w:cantSplit/>
          <w:jc w:val="center"/>
        </w:trPr>
        <w:tc>
          <w:tcPr>
            <w:tcW w:w="10345" w:type="dxa"/>
            <w:gridSpan w:val="5"/>
            <w:shd w:val="clear" w:color="auto" w:fill="204C81"/>
          </w:tcPr>
          <w:p w14:paraId="4338968E" w14:textId="2C013981"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44861675"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523945">
        <w:tblPrEx>
          <w:tblLook w:val="0000" w:firstRow="0" w:lastRow="0" w:firstColumn="0" w:lastColumn="0" w:noHBand="0" w:noVBand="0"/>
        </w:tblPrEx>
        <w:trPr>
          <w:gridAfter w:val="1"/>
          <w:wAfter w:w="11" w:type="dxa"/>
          <w:cantSplit/>
          <w:jc w:val="center"/>
        </w:trPr>
        <w:tc>
          <w:tcPr>
            <w:tcW w:w="2164" w:type="dxa"/>
            <w:gridSpan w:val="2"/>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51" w:type="dxa"/>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523945">
        <w:tblPrEx>
          <w:tblLook w:val="0000" w:firstRow="0" w:lastRow="0" w:firstColumn="0" w:lastColumn="0" w:noHBand="0" w:noVBand="0"/>
        </w:tblPrEx>
        <w:trPr>
          <w:gridAfter w:val="1"/>
          <w:wAfter w:w="11" w:type="dxa"/>
          <w:cantSplit/>
          <w:jc w:val="center"/>
        </w:trPr>
        <w:tc>
          <w:tcPr>
            <w:tcW w:w="2164" w:type="dxa"/>
            <w:gridSpan w:val="2"/>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693C2C8D"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51" w:type="dxa"/>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202BB5" w:rsidRPr="004D5128" w14:paraId="23BF324E" w14:textId="77777777" w:rsidTr="00523945">
        <w:tblPrEx>
          <w:tblLook w:val="04A0" w:firstRow="1" w:lastRow="0" w:firstColumn="1" w:lastColumn="0" w:noHBand="0" w:noVBand="1"/>
        </w:tblPrEx>
        <w:trPr>
          <w:gridAfter w:val="1"/>
          <w:wAfter w:w="11" w:type="dxa"/>
          <w:cantSplit/>
          <w:jc w:val="center"/>
        </w:trPr>
        <w:tc>
          <w:tcPr>
            <w:tcW w:w="10345" w:type="dxa"/>
            <w:gridSpan w:val="5"/>
            <w:tcBorders>
              <w:top w:val="single" w:sz="4" w:space="0" w:color="auto"/>
              <w:left w:val="single" w:sz="4" w:space="0" w:color="auto"/>
              <w:bottom w:val="single" w:sz="4" w:space="0" w:color="auto"/>
              <w:right w:val="single" w:sz="4" w:space="0" w:color="auto"/>
            </w:tcBorders>
            <w:shd w:val="clear" w:color="auto" w:fill="204C81"/>
            <w:hideMark/>
          </w:tcPr>
          <w:p w14:paraId="21B7D04F" w14:textId="168E2BAA" w:rsidR="00202BB5" w:rsidRPr="004D5128" w:rsidRDefault="00202BB5" w:rsidP="00C90FDC">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lastRenderedPageBreak/>
              <w:t>Provide the name and contact information of your immediate supervisor or a member of your management who can confirm your organization’s willingness to support your active participation.</w:t>
            </w:r>
          </w:p>
        </w:tc>
      </w:tr>
      <w:tr w:rsidR="00202BB5" w14:paraId="02FCCE6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78F99860"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50" w:type="dxa"/>
            <w:tcBorders>
              <w:top w:val="single" w:sz="4" w:space="0" w:color="auto"/>
              <w:left w:val="single" w:sz="4" w:space="0" w:color="auto"/>
              <w:bottom w:val="single" w:sz="4" w:space="0" w:color="auto"/>
              <w:right w:val="single" w:sz="4" w:space="0" w:color="auto"/>
            </w:tcBorders>
          </w:tcPr>
          <w:p w14:paraId="1A578401"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A6FC7D9"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1" w:type="dxa"/>
            <w:tcBorders>
              <w:top w:val="single" w:sz="4" w:space="0" w:color="auto"/>
              <w:left w:val="single" w:sz="4" w:space="0" w:color="auto"/>
              <w:bottom w:val="single" w:sz="4" w:space="0" w:color="auto"/>
              <w:right w:val="single" w:sz="4" w:space="0" w:color="auto"/>
            </w:tcBorders>
          </w:tcPr>
          <w:p w14:paraId="1D528D20" w14:textId="77777777" w:rsidR="00202BB5" w:rsidRDefault="00202BB5" w:rsidP="00C90FDC">
            <w:pPr>
              <w:spacing w:before="120" w:after="120"/>
              <w:rPr>
                <w:rStyle w:val="BoxText"/>
                <w:b w:val="0"/>
              </w:rPr>
            </w:pPr>
          </w:p>
        </w:tc>
      </w:tr>
      <w:tr w:rsidR="00202BB5" w14:paraId="79AF3B7F" w14:textId="77777777" w:rsidTr="00523945">
        <w:tblPrEx>
          <w:tblLook w:val="04A0" w:firstRow="1" w:lastRow="0" w:firstColumn="1" w:lastColumn="0" w:noHBand="0" w:noVBand="1"/>
        </w:tblPrEx>
        <w:trPr>
          <w:gridAfter w:val="1"/>
          <w:wAfter w:w="11" w:type="dxa"/>
          <w:cantSplit/>
          <w:jc w:val="center"/>
        </w:trPr>
        <w:tc>
          <w:tcPr>
            <w:tcW w:w="2164" w:type="dxa"/>
            <w:gridSpan w:val="2"/>
            <w:tcBorders>
              <w:top w:val="single" w:sz="4" w:space="0" w:color="auto"/>
              <w:left w:val="single" w:sz="4" w:space="0" w:color="auto"/>
              <w:bottom w:val="single" w:sz="4" w:space="0" w:color="auto"/>
              <w:right w:val="single" w:sz="4" w:space="0" w:color="auto"/>
            </w:tcBorders>
            <w:hideMark/>
          </w:tcPr>
          <w:p w14:paraId="37882894"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50" w:type="dxa"/>
            <w:tcBorders>
              <w:top w:val="single" w:sz="4" w:space="0" w:color="auto"/>
              <w:left w:val="single" w:sz="4" w:space="0" w:color="auto"/>
              <w:bottom w:val="single" w:sz="4" w:space="0" w:color="auto"/>
              <w:right w:val="single" w:sz="4" w:space="0" w:color="auto"/>
            </w:tcBorders>
          </w:tcPr>
          <w:p w14:paraId="7D898EB4" w14:textId="77777777" w:rsidR="00202BB5" w:rsidRPr="004D5128" w:rsidRDefault="00202BB5" w:rsidP="00C90FDC">
            <w:pPr>
              <w:spacing w:before="120" w:after="120"/>
              <w:rPr>
                <w:rStyle w:val="BoxText"/>
                <w:rFonts w:asciiTheme="minorHAnsi" w:hAnsiTheme="minorHAnsi" w:cs="Arial"/>
                <w:b w:val="0"/>
                <w:sz w:val="24"/>
              </w:rPr>
            </w:pPr>
          </w:p>
        </w:tc>
        <w:tc>
          <w:tcPr>
            <w:tcW w:w="1980" w:type="dxa"/>
            <w:tcBorders>
              <w:top w:val="single" w:sz="4" w:space="0" w:color="auto"/>
              <w:left w:val="single" w:sz="4" w:space="0" w:color="auto"/>
              <w:bottom w:val="single" w:sz="4" w:space="0" w:color="auto"/>
              <w:right w:val="single" w:sz="4" w:space="0" w:color="auto"/>
            </w:tcBorders>
            <w:hideMark/>
          </w:tcPr>
          <w:p w14:paraId="2134978A" w14:textId="77777777" w:rsidR="00202BB5" w:rsidRPr="004D5128" w:rsidRDefault="00202BB5" w:rsidP="00C90FDC">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1" w:type="dxa"/>
            <w:tcBorders>
              <w:top w:val="single" w:sz="4" w:space="0" w:color="auto"/>
              <w:left w:val="single" w:sz="4" w:space="0" w:color="auto"/>
              <w:bottom w:val="single" w:sz="4" w:space="0" w:color="auto"/>
              <w:right w:val="single" w:sz="4" w:space="0" w:color="auto"/>
            </w:tcBorders>
          </w:tcPr>
          <w:p w14:paraId="79A63E41" w14:textId="77777777" w:rsidR="00202BB5" w:rsidRDefault="00202BB5" w:rsidP="00C90FDC">
            <w:pPr>
              <w:spacing w:before="120" w:after="120"/>
              <w:rPr>
                <w:rStyle w:val="BoxText"/>
                <w:b w:val="0"/>
              </w:rPr>
            </w:pPr>
          </w:p>
        </w:tc>
      </w:tr>
    </w:tbl>
    <w:p w14:paraId="433896A4" w14:textId="77777777" w:rsidR="00FD1345"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2602DAB6" w14:textId="77777777" w:rsidR="00E50C48" w:rsidRDefault="00E50C48" w:rsidP="00E50C48">
      <w:pPr>
        <w:pStyle w:val="Heading1"/>
      </w:pPr>
      <w:r>
        <w:t>Revision History</w:t>
      </w:r>
    </w:p>
    <w:tbl>
      <w:tblPr>
        <w:tblStyle w:val="GridTable4-Accent1"/>
        <w:tblW w:w="10345" w:type="dxa"/>
        <w:tblBorders>
          <w:top w:val="single" w:sz="4" w:space="0" w:color="204C81" w:themeColor="accent1"/>
          <w:left w:val="single" w:sz="4" w:space="0" w:color="204C81" w:themeColor="accent1"/>
          <w:bottom w:val="single" w:sz="4" w:space="0" w:color="204C81" w:themeColor="accent1"/>
          <w:right w:val="single" w:sz="4" w:space="0" w:color="204C81" w:themeColor="accent1"/>
          <w:insideH w:val="single" w:sz="4" w:space="0" w:color="204C81" w:themeColor="accent1"/>
          <w:insideV w:val="single" w:sz="4" w:space="0" w:color="204C81" w:themeColor="accent1"/>
        </w:tblBorders>
        <w:tblLayout w:type="fixed"/>
        <w:tblLook w:val="04A0" w:firstRow="1" w:lastRow="0" w:firstColumn="1" w:lastColumn="0" w:noHBand="0" w:noVBand="1"/>
      </w:tblPr>
      <w:tblGrid>
        <w:gridCol w:w="1885"/>
        <w:gridCol w:w="1710"/>
        <w:gridCol w:w="6750"/>
      </w:tblGrid>
      <w:tr w:rsidR="00523945" w:rsidRPr="00523945" w14:paraId="5DFFBB6F" w14:textId="77777777" w:rsidTr="00A90901">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885" w:type="dxa"/>
            <w:tcBorders>
              <w:top w:val="none" w:sz="0" w:space="0" w:color="auto"/>
              <w:left w:val="none" w:sz="0" w:space="0" w:color="auto"/>
              <w:bottom w:val="none" w:sz="0" w:space="0" w:color="auto"/>
              <w:right w:val="none" w:sz="0" w:space="0" w:color="auto"/>
            </w:tcBorders>
            <w:shd w:val="clear" w:color="auto" w:fill="204C81"/>
            <w:vAlign w:val="center"/>
            <w:hideMark/>
          </w:tcPr>
          <w:p w14:paraId="2E741516" w14:textId="77777777" w:rsidR="00E50C48" w:rsidRPr="00523945" w:rsidRDefault="00E50C48" w:rsidP="00523945">
            <w:pPr>
              <w:jc w:val="center"/>
              <w:rPr>
                <w:rFonts w:ascii="Tahoma" w:hAnsi="Tahoma" w:cs="Tahoma"/>
                <w:b w:val="0"/>
                <w:bCs w:val="0"/>
                <w:sz w:val="22"/>
                <w:szCs w:val="22"/>
              </w:rPr>
            </w:pPr>
            <w:r w:rsidRPr="00523945">
              <w:rPr>
                <w:rFonts w:ascii="Tahoma" w:hAnsi="Tahoma" w:cs="Tahoma"/>
                <w:sz w:val="22"/>
                <w:szCs w:val="22"/>
              </w:rPr>
              <w:t>Version</w:t>
            </w:r>
          </w:p>
        </w:tc>
        <w:tc>
          <w:tcPr>
            <w:tcW w:w="1710" w:type="dxa"/>
            <w:tcBorders>
              <w:top w:val="none" w:sz="0" w:space="0" w:color="auto"/>
              <w:left w:val="none" w:sz="0" w:space="0" w:color="auto"/>
              <w:bottom w:val="none" w:sz="0" w:space="0" w:color="auto"/>
              <w:right w:val="none" w:sz="0" w:space="0" w:color="auto"/>
            </w:tcBorders>
            <w:shd w:val="clear" w:color="auto" w:fill="204C81"/>
            <w:vAlign w:val="center"/>
          </w:tcPr>
          <w:p w14:paraId="3659BD04" w14:textId="2F092C61"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Date</w:t>
            </w:r>
          </w:p>
        </w:tc>
        <w:tc>
          <w:tcPr>
            <w:tcW w:w="6750" w:type="dxa"/>
            <w:tcBorders>
              <w:top w:val="none" w:sz="0" w:space="0" w:color="auto"/>
              <w:left w:val="none" w:sz="0" w:space="0" w:color="auto"/>
              <w:bottom w:val="none" w:sz="0" w:space="0" w:color="auto"/>
              <w:right w:val="none" w:sz="0" w:space="0" w:color="auto"/>
            </w:tcBorders>
            <w:shd w:val="clear" w:color="auto" w:fill="204C81"/>
            <w:vAlign w:val="center"/>
          </w:tcPr>
          <w:p w14:paraId="2BB51BFE" w14:textId="77777777" w:rsidR="00E50C48" w:rsidRPr="00523945" w:rsidRDefault="00E50C48" w:rsidP="00523945">
            <w:pPr>
              <w:jc w:val="center"/>
              <w:cnfStyle w:val="100000000000" w:firstRow="1" w:lastRow="0" w:firstColumn="0" w:lastColumn="0" w:oddVBand="0" w:evenVBand="0" w:oddHBand="0" w:evenHBand="0" w:firstRowFirstColumn="0" w:firstRowLastColumn="0" w:lastRowFirstColumn="0" w:lastRowLastColumn="0"/>
              <w:rPr>
                <w:rFonts w:ascii="Tahoma" w:hAnsi="Tahoma" w:cs="Tahoma"/>
                <w:b w:val="0"/>
                <w:bCs w:val="0"/>
                <w:sz w:val="22"/>
                <w:szCs w:val="22"/>
              </w:rPr>
            </w:pPr>
            <w:r w:rsidRPr="00523945">
              <w:rPr>
                <w:rFonts w:ascii="Tahoma" w:hAnsi="Tahoma" w:cs="Tahoma"/>
                <w:sz w:val="22"/>
                <w:szCs w:val="22"/>
              </w:rPr>
              <w:t>Revision Details</w:t>
            </w:r>
          </w:p>
        </w:tc>
      </w:tr>
      <w:tr w:rsidR="00E50C48" w:rsidRPr="00C91FFF" w14:paraId="792F2EE2" w14:textId="77777777" w:rsidTr="00A909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36C67B33" w14:textId="7777777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1.0</w:t>
            </w:r>
          </w:p>
        </w:tc>
        <w:tc>
          <w:tcPr>
            <w:tcW w:w="1710" w:type="dxa"/>
            <w:shd w:val="clear" w:color="auto" w:fill="auto"/>
          </w:tcPr>
          <w:p w14:paraId="77712040" w14:textId="564FD8D6"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7</w:t>
            </w:r>
            <w:r w:rsidR="00E50C48" w:rsidRPr="00523945">
              <w:rPr>
                <w:sz w:val="22"/>
                <w:szCs w:val="22"/>
              </w:rPr>
              <w:t>/2</w:t>
            </w:r>
            <w:r>
              <w:rPr>
                <w:sz w:val="22"/>
                <w:szCs w:val="22"/>
              </w:rPr>
              <w:t>5</w:t>
            </w:r>
            <w:r w:rsidR="00E50C48" w:rsidRPr="00523945">
              <w:rPr>
                <w:sz w:val="22"/>
                <w:szCs w:val="22"/>
              </w:rPr>
              <w:t>/202</w:t>
            </w:r>
            <w:r>
              <w:rPr>
                <w:sz w:val="22"/>
                <w:szCs w:val="22"/>
              </w:rPr>
              <w:t>3</w:t>
            </w:r>
          </w:p>
        </w:tc>
        <w:tc>
          <w:tcPr>
            <w:tcW w:w="6750" w:type="dxa"/>
            <w:shd w:val="clear" w:color="auto" w:fill="auto"/>
          </w:tcPr>
          <w:p w14:paraId="49EF3774" w14:textId="520299EC" w:rsidR="00E50C48" w:rsidRPr="00523945" w:rsidRDefault="00CD06C3" w:rsidP="00523945">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r>
              <w:rPr>
                <w:color w:val="000000" w:themeColor="accent6"/>
                <w:sz w:val="22"/>
                <w:szCs w:val="22"/>
              </w:rPr>
              <w:t>Removed footnote to NERC Functional Model</w:t>
            </w:r>
          </w:p>
        </w:tc>
      </w:tr>
      <w:tr w:rsidR="00E50C48" w:rsidRPr="00C91FFF" w14:paraId="0491268D" w14:textId="77777777" w:rsidTr="00A90901">
        <w:trPr>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22269AD3" w14:textId="1C155507" w:rsidR="00E50C48" w:rsidRPr="00523945" w:rsidRDefault="00E50C48" w:rsidP="00523945">
            <w:pPr>
              <w:spacing w:before="120" w:after="120"/>
              <w:jc w:val="center"/>
              <w:rPr>
                <w:rFonts w:ascii="Calibri" w:hAnsi="Calibri"/>
                <w:b w:val="0"/>
                <w:bCs w:val="0"/>
                <w:color w:val="000000"/>
                <w:sz w:val="22"/>
                <w:szCs w:val="22"/>
              </w:rPr>
            </w:pPr>
            <w:r w:rsidRPr="00523945">
              <w:rPr>
                <w:rFonts w:ascii="Calibri" w:hAnsi="Calibri"/>
                <w:b w:val="0"/>
                <w:bCs w:val="0"/>
                <w:color w:val="000000"/>
                <w:sz w:val="22"/>
                <w:szCs w:val="22"/>
              </w:rPr>
              <w:t>2.0</w:t>
            </w:r>
          </w:p>
        </w:tc>
        <w:tc>
          <w:tcPr>
            <w:tcW w:w="1710" w:type="dxa"/>
            <w:shd w:val="clear" w:color="auto" w:fill="auto"/>
          </w:tcPr>
          <w:p w14:paraId="3E0E5AE8" w14:textId="4B29742B"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2"/>
                <w:szCs w:val="22"/>
              </w:rPr>
            </w:pPr>
            <w:r w:rsidRPr="00523945">
              <w:rPr>
                <w:rFonts w:ascii="Calibri" w:hAnsi="Calibri"/>
                <w:color w:val="000000"/>
                <w:sz w:val="22"/>
                <w:szCs w:val="22"/>
              </w:rPr>
              <w:t>8/22/2023</w:t>
            </w:r>
          </w:p>
        </w:tc>
        <w:tc>
          <w:tcPr>
            <w:tcW w:w="6750" w:type="dxa"/>
            <w:shd w:val="clear" w:color="auto" w:fill="auto"/>
          </w:tcPr>
          <w:p w14:paraId="47C25058" w14:textId="5C3CF91C" w:rsidR="00E50C48" w:rsidRPr="00523945" w:rsidRDefault="00E50C48" w:rsidP="00523945">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sz w:val="22"/>
                <w:szCs w:val="22"/>
              </w:rPr>
            </w:pPr>
            <w:r w:rsidRPr="00523945">
              <w:rPr>
                <w:color w:val="000000"/>
                <w:sz w:val="22"/>
                <w:szCs w:val="22"/>
              </w:rPr>
              <w:t xml:space="preserve">Updated </w:t>
            </w:r>
            <w:r w:rsidR="00CD06C3">
              <w:rPr>
                <w:color w:val="000000"/>
                <w:sz w:val="22"/>
                <w:szCs w:val="22"/>
              </w:rPr>
              <w:t>to include</w:t>
            </w:r>
            <w:r w:rsidRPr="00523945">
              <w:rPr>
                <w:color w:val="000000"/>
                <w:sz w:val="22"/>
                <w:szCs w:val="22"/>
              </w:rPr>
              <w:t xml:space="preserve"> project information headers</w:t>
            </w:r>
            <w:r w:rsidR="00646F0A">
              <w:rPr>
                <w:color w:val="000000"/>
                <w:sz w:val="22"/>
                <w:szCs w:val="22"/>
              </w:rPr>
              <w:t>,</w:t>
            </w:r>
            <w:r w:rsidRPr="00523945">
              <w:rPr>
                <w:color w:val="000000"/>
                <w:sz w:val="22"/>
                <w:szCs w:val="22"/>
              </w:rPr>
              <w:t xml:space="preserve"> language regarding time commitments</w:t>
            </w:r>
            <w:r w:rsidR="00CD06C3">
              <w:rPr>
                <w:color w:val="000000"/>
                <w:sz w:val="22"/>
                <w:szCs w:val="22"/>
              </w:rPr>
              <w:t>,</w:t>
            </w:r>
            <w:r w:rsidR="00646F0A">
              <w:rPr>
                <w:color w:val="000000"/>
                <w:sz w:val="22"/>
                <w:szCs w:val="22"/>
              </w:rPr>
              <w:t xml:space="preserve"> and project priority</w:t>
            </w:r>
          </w:p>
        </w:tc>
      </w:tr>
      <w:tr w:rsidR="00E50C48" w:rsidRPr="00C91FFF" w14:paraId="2C5BAE6D" w14:textId="77777777" w:rsidTr="00A9090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885" w:type="dxa"/>
            <w:shd w:val="clear" w:color="auto" w:fill="auto"/>
          </w:tcPr>
          <w:p w14:paraId="4F8095E3" w14:textId="1E616804" w:rsidR="00E50C48" w:rsidRPr="00523945" w:rsidRDefault="00672C65" w:rsidP="00523945">
            <w:pPr>
              <w:spacing w:before="120" w:after="120"/>
              <w:jc w:val="center"/>
              <w:rPr>
                <w:b w:val="0"/>
                <w:bCs w:val="0"/>
                <w:color w:val="000000"/>
                <w:sz w:val="22"/>
                <w:szCs w:val="22"/>
              </w:rPr>
            </w:pPr>
            <w:r>
              <w:rPr>
                <w:b w:val="0"/>
                <w:bCs w:val="0"/>
                <w:color w:val="000000"/>
                <w:sz w:val="22"/>
                <w:szCs w:val="22"/>
              </w:rPr>
              <w:t>3.0</w:t>
            </w:r>
          </w:p>
        </w:tc>
        <w:tc>
          <w:tcPr>
            <w:tcW w:w="1710" w:type="dxa"/>
            <w:shd w:val="clear" w:color="auto" w:fill="auto"/>
          </w:tcPr>
          <w:p w14:paraId="1302F4D1" w14:textId="7D643A4C" w:rsidR="00E50C48" w:rsidRPr="00523945" w:rsidRDefault="005A63D9"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1/17/2024</w:t>
            </w:r>
          </w:p>
        </w:tc>
        <w:tc>
          <w:tcPr>
            <w:tcW w:w="6750" w:type="dxa"/>
            <w:shd w:val="clear" w:color="auto" w:fill="auto"/>
          </w:tcPr>
          <w:p w14:paraId="7376B71C" w14:textId="2895198C" w:rsidR="00E50C48" w:rsidRPr="00523945" w:rsidRDefault="00672C65" w:rsidP="00523945">
            <w:pPr>
              <w:spacing w:before="120" w:after="120"/>
              <w:jc w:val="center"/>
              <w:cnfStyle w:val="000000100000" w:firstRow="0" w:lastRow="0" w:firstColumn="0" w:lastColumn="0" w:oddVBand="0" w:evenVBand="0" w:oddHBand="1" w:evenHBand="0" w:firstRowFirstColumn="0" w:firstRowLastColumn="0" w:lastRowFirstColumn="0" w:lastRowLastColumn="0"/>
              <w:rPr>
                <w:color w:val="000000"/>
                <w:sz w:val="22"/>
                <w:szCs w:val="22"/>
              </w:rPr>
            </w:pPr>
            <w:r>
              <w:rPr>
                <w:color w:val="000000"/>
                <w:sz w:val="22"/>
                <w:szCs w:val="22"/>
              </w:rPr>
              <w:t xml:space="preserve">Updated language to Drafting Team </w:t>
            </w:r>
          </w:p>
        </w:tc>
      </w:tr>
    </w:tbl>
    <w:p w14:paraId="60794A18" w14:textId="4ACC1DF4" w:rsidR="002F2BFE" w:rsidRDefault="002F2BFE" w:rsidP="00E50C48">
      <w:pPr>
        <w:pStyle w:val="Heading1"/>
      </w:pPr>
    </w:p>
    <w:sectPr w:rsidR="002F2BFE" w:rsidSect="004A60CD">
      <w:headerReference w:type="even" r:id="rId11"/>
      <w:headerReference w:type="default" r:id="rId12"/>
      <w:footerReference w:type="even" r:id="rId13"/>
      <w:footerReference w:type="default" r:id="rId14"/>
      <w:headerReference w:type="first" r:id="rId15"/>
      <w:footerReference w:type="first" r:id="rId16"/>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D5E2E" w14:textId="77777777" w:rsidR="00214E01" w:rsidRDefault="00214E01">
      <w:r>
        <w:separator/>
      </w:r>
    </w:p>
  </w:endnote>
  <w:endnote w:type="continuationSeparator" w:id="0">
    <w:p w14:paraId="4C10083E" w14:textId="77777777" w:rsidR="00214E01" w:rsidRDefault="00214E01">
      <w:r>
        <w:continuationSeparator/>
      </w:r>
    </w:p>
  </w:endnote>
  <w:endnote w:type="continuationNotice" w:id="1">
    <w:p w14:paraId="1678E187" w14:textId="77777777" w:rsidR="00B901B6" w:rsidRDefault="00B90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61DE7" w14:textId="5EF187AA" w:rsidR="004741FC" w:rsidRDefault="00917000">
    <w:pPr>
      <w:pStyle w:val="Footer"/>
    </w:pPr>
    <w:r>
      <w:rPr>
        <w:noProof/>
      </w:rPr>
      <mc:AlternateContent>
        <mc:Choice Requires="wps">
          <w:drawing>
            <wp:anchor distT="0" distB="0" distL="0" distR="0" simplePos="0" relativeHeight="251663367" behindDoc="0" locked="0" layoutInCell="1" allowOverlap="1" wp14:anchorId="72EE69FC" wp14:editId="37E78962">
              <wp:simplePos x="635" y="635"/>
              <wp:positionH relativeFrom="page">
                <wp:align>left</wp:align>
              </wp:positionH>
              <wp:positionV relativeFrom="page">
                <wp:align>bottom</wp:align>
              </wp:positionV>
              <wp:extent cx="443865" cy="443865"/>
              <wp:effectExtent l="0" t="0" r="6350" b="0"/>
              <wp:wrapNone/>
              <wp:docPr id="394141410"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C9A789" w14:textId="682CFB26"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2EE69FC" id="_x0000_t202" coordsize="21600,21600" o:spt="202" path="m,l,21600r21600,l21600,xe">
              <v:stroke joinstyle="miter"/>
              <v:path gradientshapeok="t" o:connecttype="rect"/>
            </v:shapetype>
            <v:shape id="Text Box 5" o:spid="_x0000_s1029" type="#_x0000_t202" alt="Public" style="position:absolute;left:0;text-align:left;margin-left:0;margin-top:0;width:34.95pt;height:34.95pt;z-index:25166336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19C9A789" w14:textId="682CFB26"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B" w14:textId="15530303" w:rsidR="00896153" w:rsidRPr="00855BA8" w:rsidRDefault="00917000" w:rsidP="0002368A">
    <w:pPr>
      <w:pStyle w:val="Footer"/>
      <w:tabs>
        <w:tab w:val="clear" w:pos="10354"/>
        <w:tab w:val="right" w:pos="10350"/>
      </w:tabs>
      <w:ind w:left="0" w:right="18"/>
    </w:pPr>
    <w:r>
      <w:rPr>
        <w:noProof/>
      </w:rPr>
      <mc:AlternateContent>
        <mc:Choice Requires="wps">
          <w:drawing>
            <wp:anchor distT="0" distB="0" distL="0" distR="0" simplePos="0" relativeHeight="251664391" behindDoc="0" locked="0" layoutInCell="1" allowOverlap="1" wp14:anchorId="2CA744FC" wp14:editId="60890DC2">
              <wp:simplePos x="594995" y="9464675"/>
              <wp:positionH relativeFrom="page">
                <wp:align>left</wp:align>
              </wp:positionH>
              <wp:positionV relativeFrom="page">
                <wp:align>bottom</wp:align>
              </wp:positionV>
              <wp:extent cx="443865" cy="443865"/>
              <wp:effectExtent l="0" t="0" r="6350" b="0"/>
              <wp:wrapNone/>
              <wp:docPr id="1301679433"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01E3E6" w14:textId="2E90BB82"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A744FC" id="_x0000_t202" coordsize="21600,21600" o:spt="202" path="m,l,21600r21600,l21600,xe">
              <v:stroke joinstyle="miter"/>
              <v:path gradientshapeok="t" o:connecttype="rect"/>
            </v:shapetype>
            <v:shape id="Text Box 6" o:spid="_x0000_s1030" type="#_x0000_t202" alt="Public" style="position:absolute;margin-left:0;margin-top:0;width:34.95pt;height:34.95pt;z-index:25166439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textbox style="mso-fit-shape-to-text:t" inset="20pt,0,0,15pt">
                <w:txbxContent>
                  <w:p w14:paraId="4701E3E6" w14:textId="2E90BB82"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v:textbox>
              <w10:wrap anchorx="page" anchory="page"/>
            </v:shape>
          </w:pict>
        </mc:Fallback>
      </mc:AlternateContent>
    </w:r>
    <w:r w:rsidR="00896153">
      <w:t>Unofficial Nomination Form</w:t>
    </w:r>
    <w:r w:rsidR="0002368A">
      <w:br/>
    </w:r>
    <w:r w:rsidR="00676CFA" w:rsidRPr="00833311">
      <w:t xml:space="preserve">Project </w:t>
    </w:r>
    <w:r w:rsidR="00833311" w:rsidRPr="00833311">
      <w:t xml:space="preserve">Number </w:t>
    </w:r>
    <w:r w:rsidR="00BF7EF4">
      <w:t>and</w:t>
    </w:r>
    <w:r w:rsidR="00833311" w:rsidRPr="00833311">
      <w:t xml:space="preserve"> Name | </w:t>
    </w:r>
    <w:r w:rsidR="00BF7EF4">
      <w:t>Month Year</w:t>
    </w:r>
    <w:r w:rsidR="00896153">
      <w:tab/>
    </w:r>
    <w:r w:rsidR="001F52FD">
      <w:fldChar w:fldCharType="begin"/>
    </w:r>
    <w:r w:rsidR="001F52FD">
      <w:instrText xml:space="preserve"> PAGE </w:instrText>
    </w:r>
    <w:r w:rsidR="001F52FD">
      <w:fldChar w:fldCharType="separate"/>
    </w:r>
    <w:r w:rsidR="00465B83">
      <w:rPr>
        <w:noProof/>
      </w:rPr>
      <w:t>6</w:t>
    </w:r>
    <w:r w:rsidR="001F52F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C8E73" w14:textId="6F7F318C" w:rsidR="00FF620E" w:rsidRDefault="00917000" w:rsidP="00FF620E">
    <w:r>
      <w:rPr>
        <w:noProof/>
      </w:rPr>
      <mc:AlternateContent>
        <mc:Choice Requires="wps">
          <w:drawing>
            <wp:anchor distT="0" distB="0" distL="0" distR="0" simplePos="0" relativeHeight="251662343" behindDoc="0" locked="0" layoutInCell="1" allowOverlap="1" wp14:anchorId="7D9CC463" wp14:editId="43CB6644">
              <wp:simplePos x="596900" y="9277350"/>
              <wp:positionH relativeFrom="page">
                <wp:align>left</wp:align>
              </wp:positionH>
              <wp:positionV relativeFrom="page">
                <wp:align>bottom</wp:align>
              </wp:positionV>
              <wp:extent cx="443865" cy="443865"/>
              <wp:effectExtent l="0" t="0" r="6350" b="0"/>
              <wp:wrapNone/>
              <wp:docPr id="2063949848"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1CEC9D" w14:textId="26ADFDA2"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9CC463" id="_x0000_t202" coordsize="21600,21600" o:spt="202" path="m,l,21600r21600,l21600,xe">
              <v:stroke joinstyle="miter"/>
              <v:path gradientshapeok="t" o:connecttype="rect"/>
            </v:shapetype>
            <v:shape id="Text Box 4" o:spid="_x0000_s1032" type="#_x0000_t202" alt="Public" style="position:absolute;margin-left:0;margin-top:0;width:34.95pt;height:34.95pt;z-index:251662343;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textbox style="mso-fit-shape-to-text:t" inset="20pt,0,0,15pt">
                <w:txbxContent>
                  <w:p w14:paraId="2E1CEC9D" w14:textId="26ADFDA2" w:rsidR="00917000" w:rsidRPr="00917000" w:rsidRDefault="00917000" w:rsidP="00917000">
                    <w:pPr>
                      <w:rPr>
                        <w:rFonts w:ascii="Calibri" w:eastAsia="Calibri" w:hAnsi="Calibri" w:cs="Calibri"/>
                        <w:noProof/>
                        <w:color w:val="0000FF"/>
                        <w:sz w:val="20"/>
                        <w:szCs w:val="20"/>
                      </w:rPr>
                    </w:pPr>
                    <w:r w:rsidRPr="00917000">
                      <w:rPr>
                        <w:rFonts w:ascii="Calibri" w:eastAsia="Calibri" w:hAnsi="Calibri" w:cs="Calibri"/>
                        <w:noProof/>
                        <w:color w:val="0000FF"/>
                        <w:sz w:val="20"/>
                        <w:szCs w:val="20"/>
                      </w:rPr>
                      <w:t>Public</w:t>
                    </w:r>
                  </w:p>
                </w:txbxContent>
              </v:textbox>
              <w10:wrap anchorx="page" anchory="page"/>
            </v:shape>
          </w:pict>
        </mc:Fallback>
      </mc:AlternateContent>
    </w:r>
  </w:p>
  <w:p w14:paraId="433896AE" w14:textId="7DE8CB49" w:rsidR="00896153" w:rsidRPr="00FF620E" w:rsidRDefault="00FF620E" w:rsidP="00FF620E">
    <w:pPr>
      <w:pStyle w:val="Footer"/>
      <w:pBdr>
        <w:top w:val="single" w:sz="18" w:space="2" w:color="204C81"/>
        <w:bottom w:val="single" w:sz="18" w:space="2" w:color="204C81"/>
      </w:pBdr>
      <w:jc w:val="right"/>
      <w:rPr>
        <w:rFonts w:ascii="Tahoma" w:hAnsi="Tahoma" w:cs="Tahoma"/>
        <w:sz w:val="28"/>
      </w:rPr>
    </w:pPr>
    <w:r w:rsidRPr="00B66D53">
      <w:rPr>
        <w:rFonts w:ascii="Tahoma" w:hAnsi="Tahoma" w:cs="Tahoma"/>
        <w:sz w:val="28"/>
      </w:rPr>
      <w:t>RELIABILITY | RESILIENCE | 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EAC86" w14:textId="77777777" w:rsidR="00214E01" w:rsidRDefault="00214E01">
      <w:r>
        <w:separator/>
      </w:r>
    </w:p>
  </w:footnote>
  <w:footnote w:type="continuationSeparator" w:id="0">
    <w:p w14:paraId="412B72EA" w14:textId="77777777" w:rsidR="00214E01" w:rsidRDefault="00214E01">
      <w:r>
        <w:continuationSeparator/>
      </w:r>
    </w:p>
  </w:footnote>
  <w:footnote w:type="continuationNotice" w:id="1">
    <w:p w14:paraId="68100D42" w14:textId="77777777" w:rsidR="00B901B6" w:rsidRDefault="00B901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07975" w14:textId="4EE9A8AA" w:rsidR="004741FC" w:rsidRDefault="00917000">
    <w:pPr>
      <w:pStyle w:val="Header"/>
    </w:pPr>
    <w:r>
      <w:rPr>
        <w:noProof/>
      </w:rPr>
      <mc:AlternateContent>
        <mc:Choice Requires="wps">
          <w:drawing>
            <wp:anchor distT="0" distB="0" distL="0" distR="0" simplePos="0" relativeHeight="251660295" behindDoc="0" locked="0" layoutInCell="1" allowOverlap="1" wp14:anchorId="74F85F0A" wp14:editId="61AC6468">
              <wp:simplePos x="635" y="635"/>
              <wp:positionH relativeFrom="page">
                <wp:align>right</wp:align>
              </wp:positionH>
              <wp:positionV relativeFrom="page">
                <wp:align>top</wp:align>
              </wp:positionV>
              <wp:extent cx="443865" cy="443865"/>
              <wp:effectExtent l="0" t="0" r="0" b="16510"/>
              <wp:wrapNone/>
              <wp:docPr id="1230199855"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4273FA" w14:textId="6967F6FD"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4F85F0A" id="_x0000_t202" coordsize="21600,21600" o:spt="202" path="m,l,21600r21600,l21600,xe">
              <v:stroke joinstyle="miter"/>
              <v:path gradientshapeok="t" o:connecttype="rect"/>
            </v:shapetype>
            <v:shape id="Text Box 2" o:spid="_x0000_s1027" type="#_x0000_t202" alt="Public" style="position:absolute;margin-left:-16.25pt;margin-top:0;width:34.95pt;height:34.95pt;z-index:25166029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2D4273FA" w14:textId="6967F6FD"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A" w14:textId="3F01DDDB" w:rsidR="00896153" w:rsidRDefault="00917000">
    <w:r>
      <w:rPr>
        <w:noProof/>
      </w:rPr>
      <mc:AlternateContent>
        <mc:Choice Requires="wps">
          <w:drawing>
            <wp:anchor distT="0" distB="0" distL="0" distR="0" simplePos="0" relativeHeight="251661319" behindDoc="0" locked="0" layoutInCell="1" allowOverlap="1" wp14:anchorId="45A8FAEB" wp14:editId="354EB7D8">
              <wp:simplePos x="594995" y="457835"/>
              <wp:positionH relativeFrom="page">
                <wp:align>right</wp:align>
              </wp:positionH>
              <wp:positionV relativeFrom="page">
                <wp:align>top</wp:align>
              </wp:positionV>
              <wp:extent cx="443865" cy="443865"/>
              <wp:effectExtent l="0" t="0" r="0" b="16510"/>
              <wp:wrapNone/>
              <wp:docPr id="13372729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F3BB73" w14:textId="086AF33D"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5A8FAEB" id="_x0000_t202" coordsize="21600,21600" o:spt="202" path="m,l,21600r21600,l21600,xe">
              <v:stroke joinstyle="miter"/>
              <v:path gradientshapeok="t" o:connecttype="rect"/>
            </v:shapetype>
            <v:shape id="Text Box 3" o:spid="_x0000_s1028" type="#_x0000_t202" alt="Public" style="position:absolute;margin-left:-16.25pt;margin-top:0;width:34.95pt;height:34.95pt;z-index:25166131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13F3BB73" w14:textId="086AF33D"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v:textbox>
              <w10:wrap anchorx="page" anchory="page"/>
            </v:shape>
          </w:pict>
        </mc:Fallback>
      </mc:AlternateContent>
    </w:r>
    <w:r w:rsidR="00260BED">
      <w:rPr>
        <w:noProof/>
      </w:rPr>
      <w:drawing>
        <wp:anchor distT="0" distB="0" distL="114300" distR="114300" simplePos="0" relativeHeight="251658241" behindDoc="1" locked="0" layoutInCell="1" allowOverlap="1" wp14:anchorId="41931E2A" wp14:editId="176ADDF8">
          <wp:simplePos x="0" y="0"/>
          <wp:positionH relativeFrom="margin">
            <wp:posOffset>-466725</wp:posOffset>
          </wp:positionH>
          <wp:positionV relativeFrom="page">
            <wp:posOffset>204470</wp:posOffset>
          </wp:positionV>
          <wp:extent cx="7516857" cy="524179"/>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template cover page 2.jpg"/>
                  <pic:cNvPicPr/>
                </pic:nvPicPr>
                <pic:blipFill>
                  <a:blip r:embed="rId1">
                    <a:extLst>
                      <a:ext uri="{28A0092B-C50C-407E-A947-70E740481C1C}">
                        <a14:useLocalDpi xmlns:a14="http://schemas.microsoft.com/office/drawing/2010/main" val="0"/>
                      </a:ext>
                    </a:extLst>
                  </a:blip>
                  <a:stretch>
                    <a:fillRect/>
                  </a:stretch>
                </pic:blipFill>
                <pic:spPr>
                  <a:xfrm>
                    <a:off x="0" y="0"/>
                    <a:ext cx="7516857" cy="524179"/>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96AC" w14:textId="4B4866F9" w:rsidR="00896153" w:rsidRPr="00465B83" w:rsidRDefault="00917000" w:rsidP="00465B83">
    <w:pPr>
      <w:jc w:val="right"/>
      <w:rPr>
        <w:b/>
      </w:rPr>
    </w:pPr>
    <w:r>
      <w:rPr>
        <w:b/>
        <w:noProof/>
      </w:rPr>
      <mc:AlternateContent>
        <mc:Choice Requires="wps">
          <w:drawing>
            <wp:anchor distT="0" distB="0" distL="0" distR="0" simplePos="0" relativeHeight="251659271" behindDoc="0" locked="0" layoutInCell="1" allowOverlap="1" wp14:anchorId="33A333A7" wp14:editId="2F466C50">
              <wp:simplePos x="596900" y="457200"/>
              <wp:positionH relativeFrom="page">
                <wp:align>right</wp:align>
              </wp:positionH>
              <wp:positionV relativeFrom="page">
                <wp:align>top</wp:align>
              </wp:positionV>
              <wp:extent cx="443865" cy="443865"/>
              <wp:effectExtent l="0" t="0" r="0" b="16510"/>
              <wp:wrapNone/>
              <wp:docPr id="26046007"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323754" w14:textId="06814884"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3A333A7" id="_x0000_t202" coordsize="21600,21600" o:spt="202" path="m,l,21600r21600,l21600,xe">
              <v:stroke joinstyle="miter"/>
              <v:path gradientshapeok="t" o:connecttype="rect"/>
            </v:shapetype>
            <v:shape id="Text Box 1" o:spid="_x0000_s1031" type="#_x0000_t202" alt="Public" style="position:absolute;left:0;text-align:left;margin-left:-16.25pt;margin-top:0;width:34.95pt;height:34.95pt;z-index:25165927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2Sq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qK1kTO/yRY43l26zxTyPt/2YZI76AVCLU3wW&#10;liczJgc1mtKBfkNNr2M3DDHDsWdJw2g+hF6++Ca4WK9TEmrJsrA1O8tj6YhZBPS1e2PODqgHpOsJ&#10;Rkmx4h34fW7809v1MSAFiZmIb4/mADvqMHE7vJko9F/vKev6slc/AQ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7Jdkqg8CAAAh&#10;BAAADgAAAAAAAAAAAAAAAAAuAgAAZHJzL2Uyb0RvYy54bWxQSwECLQAUAAYACAAAACEAd1eEQtoA&#10;AAADAQAADwAAAAAAAAAAAAAAAABpBAAAZHJzL2Rvd25yZXYueG1sUEsFBgAAAAAEAAQA8wAAAHAF&#10;AAAAAA==&#10;" filled="f" stroked="f">
              <v:textbox style="mso-fit-shape-to-text:t" inset="0,15pt,20pt,0">
                <w:txbxContent>
                  <w:p w14:paraId="29323754" w14:textId="06814884" w:rsidR="00917000" w:rsidRPr="00917000" w:rsidRDefault="00917000" w:rsidP="00917000">
                    <w:pPr>
                      <w:rPr>
                        <w:rFonts w:ascii="Calibri" w:eastAsia="Calibri" w:hAnsi="Calibri" w:cs="Calibri"/>
                        <w:noProof/>
                        <w:color w:val="000000"/>
                        <w:sz w:val="20"/>
                        <w:szCs w:val="20"/>
                      </w:rPr>
                    </w:pPr>
                    <w:r w:rsidRPr="00917000">
                      <w:rPr>
                        <w:rFonts w:ascii="Calibri" w:eastAsia="Calibri" w:hAnsi="Calibri" w:cs="Calibri"/>
                        <w:noProof/>
                        <w:color w:val="000000"/>
                        <w:sz w:val="20"/>
                        <w:szCs w:val="20"/>
                      </w:rPr>
                      <w:t>Public</w:t>
                    </w:r>
                  </w:p>
                </w:txbxContent>
              </v:textbox>
              <w10:wrap anchorx="page" anchory="page"/>
            </v:shape>
          </w:pict>
        </mc:Fallback>
      </mc:AlternateContent>
    </w:r>
    <w:r w:rsidR="00260BED" w:rsidRPr="00465B83">
      <w:rPr>
        <w:b/>
        <w:noProof/>
      </w:rPr>
      <w:drawing>
        <wp:anchor distT="0" distB="0" distL="114300" distR="114300" simplePos="0" relativeHeight="251658240" behindDoc="1" locked="0" layoutInCell="1" allowOverlap="1" wp14:anchorId="4ABEE3FB" wp14:editId="7A636FAC">
          <wp:simplePos x="0" y="0"/>
          <wp:positionH relativeFrom="margin">
            <wp:posOffset>-413385</wp:posOffset>
          </wp:positionH>
          <wp:positionV relativeFrom="page">
            <wp:posOffset>224790</wp:posOffset>
          </wp:positionV>
          <wp:extent cx="7408837" cy="4102443"/>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template cover.jpg"/>
                  <pic:cNvPicPr/>
                </pic:nvPicPr>
                <pic:blipFill>
                  <a:blip r:embed="rId1">
                    <a:extLst>
                      <a:ext uri="{28A0092B-C50C-407E-A947-70E740481C1C}">
                        <a14:useLocalDpi xmlns:a14="http://schemas.microsoft.com/office/drawing/2010/main" val="0"/>
                      </a:ext>
                    </a:extLst>
                  </a:blip>
                  <a:stretch>
                    <a:fillRect/>
                  </a:stretch>
                </pic:blipFill>
                <pic:spPr>
                  <a:xfrm>
                    <a:off x="0" y="0"/>
                    <a:ext cx="7408837" cy="4102443"/>
                  </a:xfrm>
                  <a:prstGeom prst="rect">
                    <a:avLst/>
                  </a:prstGeom>
                </pic:spPr>
              </pic:pic>
            </a:graphicData>
          </a:graphic>
          <wp14:sizeRelH relativeFrom="margin">
            <wp14:pctWidth>0</wp14:pctWidth>
          </wp14:sizeRelH>
          <wp14:sizeRelV relativeFrom="margin">
            <wp14:pctHeight>0</wp14:pctHeight>
          </wp14:sizeRelV>
        </wp:anchor>
      </w:drawing>
    </w:r>
  </w:p>
  <w:p w14:paraId="433896AD" w14:textId="74015A35" w:rsidR="00896153" w:rsidRDefault="008961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562651">
    <w:abstractNumId w:val="19"/>
  </w:num>
  <w:num w:numId="2" w16cid:durableId="1971278155">
    <w:abstractNumId w:val="12"/>
  </w:num>
  <w:num w:numId="3" w16cid:durableId="89014297">
    <w:abstractNumId w:val="20"/>
  </w:num>
  <w:num w:numId="4" w16cid:durableId="223299752">
    <w:abstractNumId w:val="16"/>
  </w:num>
  <w:num w:numId="5" w16cid:durableId="831414163">
    <w:abstractNumId w:val="21"/>
  </w:num>
  <w:num w:numId="6" w16cid:durableId="225259505">
    <w:abstractNumId w:val="9"/>
  </w:num>
  <w:num w:numId="7" w16cid:durableId="1774591990">
    <w:abstractNumId w:val="7"/>
  </w:num>
  <w:num w:numId="8" w16cid:durableId="2123575028">
    <w:abstractNumId w:val="6"/>
  </w:num>
  <w:num w:numId="9" w16cid:durableId="1956329289">
    <w:abstractNumId w:val="5"/>
  </w:num>
  <w:num w:numId="10" w16cid:durableId="1190099704">
    <w:abstractNumId w:val="4"/>
  </w:num>
  <w:num w:numId="11" w16cid:durableId="1191526356">
    <w:abstractNumId w:val="8"/>
  </w:num>
  <w:num w:numId="12" w16cid:durableId="1253706439">
    <w:abstractNumId w:val="3"/>
  </w:num>
  <w:num w:numId="13" w16cid:durableId="1298992049">
    <w:abstractNumId w:val="2"/>
  </w:num>
  <w:num w:numId="14" w16cid:durableId="1636713059">
    <w:abstractNumId w:val="1"/>
  </w:num>
  <w:num w:numId="15" w16cid:durableId="36853813">
    <w:abstractNumId w:val="0"/>
  </w:num>
  <w:num w:numId="16" w16cid:durableId="1544518372">
    <w:abstractNumId w:val="17"/>
  </w:num>
  <w:num w:numId="17" w16cid:durableId="162167589">
    <w:abstractNumId w:val="13"/>
  </w:num>
  <w:num w:numId="18" w16cid:durableId="2014449625">
    <w:abstractNumId w:val="15"/>
  </w:num>
  <w:num w:numId="19" w16cid:durableId="1529874869">
    <w:abstractNumId w:val="11"/>
  </w:num>
  <w:num w:numId="20" w16cid:durableId="225578886">
    <w:abstractNumId w:val="18"/>
  </w:num>
  <w:num w:numId="21" w16cid:durableId="1328948050">
    <w:abstractNumId w:val="14"/>
  </w:num>
  <w:num w:numId="22" w16cid:durableId="1990472938">
    <w:abstractNumId w:val="10"/>
  </w:num>
  <w:num w:numId="23" w16cid:durableId="21346391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D3B"/>
    <w:rsid w:val="0000166A"/>
    <w:rsid w:val="000067C8"/>
    <w:rsid w:val="00011D42"/>
    <w:rsid w:val="0002368A"/>
    <w:rsid w:val="000334DF"/>
    <w:rsid w:val="000505E5"/>
    <w:rsid w:val="0005763D"/>
    <w:rsid w:val="00064B26"/>
    <w:rsid w:val="00081BCE"/>
    <w:rsid w:val="00090578"/>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D47FD"/>
    <w:rsid w:val="001F52FD"/>
    <w:rsid w:val="002025AF"/>
    <w:rsid w:val="00202BB5"/>
    <w:rsid w:val="00214E01"/>
    <w:rsid w:val="00217B25"/>
    <w:rsid w:val="00222203"/>
    <w:rsid w:val="00240726"/>
    <w:rsid w:val="00246CC0"/>
    <w:rsid w:val="00257B0C"/>
    <w:rsid w:val="00260BED"/>
    <w:rsid w:val="00283FB4"/>
    <w:rsid w:val="002B29E4"/>
    <w:rsid w:val="002E2423"/>
    <w:rsid w:val="002E488B"/>
    <w:rsid w:val="002F2BFE"/>
    <w:rsid w:val="00300ABD"/>
    <w:rsid w:val="003134D1"/>
    <w:rsid w:val="003655E5"/>
    <w:rsid w:val="00366A96"/>
    <w:rsid w:val="0038676B"/>
    <w:rsid w:val="0039275D"/>
    <w:rsid w:val="003B6D64"/>
    <w:rsid w:val="003E1C41"/>
    <w:rsid w:val="003E3883"/>
    <w:rsid w:val="0040580D"/>
    <w:rsid w:val="0041064C"/>
    <w:rsid w:val="00442ED0"/>
    <w:rsid w:val="00447F09"/>
    <w:rsid w:val="00456B99"/>
    <w:rsid w:val="004631BF"/>
    <w:rsid w:val="00465B83"/>
    <w:rsid w:val="00467326"/>
    <w:rsid w:val="004741FC"/>
    <w:rsid w:val="00476B91"/>
    <w:rsid w:val="004800C7"/>
    <w:rsid w:val="004859C6"/>
    <w:rsid w:val="0048765A"/>
    <w:rsid w:val="00487E9F"/>
    <w:rsid w:val="004A1B6D"/>
    <w:rsid w:val="004A60CD"/>
    <w:rsid w:val="004B7DE3"/>
    <w:rsid w:val="004C1DAF"/>
    <w:rsid w:val="004C2CD1"/>
    <w:rsid w:val="004D5953"/>
    <w:rsid w:val="004E7B5C"/>
    <w:rsid w:val="00510652"/>
    <w:rsid w:val="00520FD1"/>
    <w:rsid w:val="00523945"/>
    <w:rsid w:val="00523955"/>
    <w:rsid w:val="005316C6"/>
    <w:rsid w:val="005316F3"/>
    <w:rsid w:val="00555F79"/>
    <w:rsid w:val="00563006"/>
    <w:rsid w:val="00565AB5"/>
    <w:rsid w:val="00573832"/>
    <w:rsid w:val="00583A5C"/>
    <w:rsid w:val="005A63D9"/>
    <w:rsid w:val="005A721A"/>
    <w:rsid w:val="005B7382"/>
    <w:rsid w:val="005D3F72"/>
    <w:rsid w:val="005F7219"/>
    <w:rsid w:val="00614E63"/>
    <w:rsid w:val="00623196"/>
    <w:rsid w:val="0062446B"/>
    <w:rsid w:val="00631E0B"/>
    <w:rsid w:val="00646F0A"/>
    <w:rsid w:val="00652754"/>
    <w:rsid w:val="00663305"/>
    <w:rsid w:val="00672C65"/>
    <w:rsid w:val="00676CFA"/>
    <w:rsid w:val="006826D0"/>
    <w:rsid w:val="00692F16"/>
    <w:rsid w:val="00694CD1"/>
    <w:rsid w:val="006A71F1"/>
    <w:rsid w:val="006B3EC7"/>
    <w:rsid w:val="006C1F78"/>
    <w:rsid w:val="006C3C30"/>
    <w:rsid w:val="006C6BAC"/>
    <w:rsid w:val="006E10E1"/>
    <w:rsid w:val="006E67B7"/>
    <w:rsid w:val="006E7855"/>
    <w:rsid w:val="006E7949"/>
    <w:rsid w:val="007028C0"/>
    <w:rsid w:val="00707018"/>
    <w:rsid w:val="007254EA"/>
    <w:rsid w:val="00726A02"/>
    <w:rsid w:val="00733724"/>
    <w:rsid w:val="0074626C"/>
    <w:rsid w:val="00753704"/>
    <w:rsid w:val="00791651"/>
    <w:rsid w:val="00792581"/>
    <w:rsid w:val="007B016D"/>
    <w:rsid w:val="007C4B0F"/>
    <w:rsid w:val="007C5DB6"/>
    <w:rsid w:val="007E79B4"/>
    <w:rsid w:val="0080753A"/>
    <w:rsid w:val="00816016"/>
    <w:rsid w:val="0083226F"/>
    <w:rsid w:val="00833311"/>
    <w:rsid w:val="0084287C"/>
    <w:rsid w:val="00855BA8"/>
    <w:rsid w:val="0086391A"/>
    <w:rsid w:val="008737C3"/>
    <w:rsid w:val="008866E7"/>
    <w:rsid w:val="00896153"/>
    <w:rsid w:val="008A07D5"/>
    <w:rsid w:val="008A2272"/>
    <w:rsid w:val="008A60E1"/>
    <w:rsid w:val="008C572D"/>
    <w:rsid w:val="008F3E6E"/>
    <w:rsid w:val="008F7C00"/>
    <w:rsid w:val="00905DC1"/>
    <w:rsid w:val="00917000"/>
    <w:rsid w:val="0091727B"/>
    <w:rsid w:val="00930D3B"/>
    <w:rsid w:val="00972C26"/>
    <w:rsid w:val="00990EB1"/>
    <w:rsid w:val="00997A70"/>
    <w:rsid w:val="009A4ED6"/>
    <w:rsid w:val="009E317C"/>
    <w:rsid w:val="009E390D"/>
    <w:rsid w:val="00A15C0A"/>
    <w:rsid w:val="00A35DA7"/>
    <w:rsid w:val="00A6738A"/>
    <w:rsid w:val="00A90901"/>
    <w:rsid w:val="00AA377C"/>
    <w:rsid w:val="00AB4D4A"/>
    <w:rsid w:val="00AC0C35"/>
    <w:rsid w:val="00AD1865"/>
    <w:rsid w:val="00AE240F"/>
    <w:rsid w:val="00B146D4"/>
    <w:rsid w:val="00B240FF"/>
    <w:rsid w:val="00B375B5"/>
    <w:rsid w:val="00B62A1A"/>
    <w:rsid w:val="00B86AB0"/>
    <w:rsid w:val="00B901B6"/>
    <w:rsid w:val="00BA34E0"/>
    <w:rsid w:val="00BE5580"/>
    <w:rsid w:val="00BF7EF4"/>
    <w:rsid w:val="00C0512A"/>
    <w:rsid w:val="00C31EA1"/>
    <w:rsid w:val="00C52B81"/>
    <w:rsid w:val="00C802A9"/>
    <w:rsid w:val="00C87293"/>
    <w:rsid w:val="00C975FA"/>
    <w:rsid w:val="00CC7BE7"/>
    <w:rsid w:val="00CD06C3"/>
    <w:rsid w:val="00CF6E4A"/>
    <w:rsid w:val="00D06D7D"/>
    <w:rsid w:val="00D228D6"/>
    <w:rsid w:val="00D32C96"/>
    <w:rsid w:val="00D34F9C"/>
    <w:rsid w:val="00D56EBF"/>
    <w:rsid w:val="00D5715F"/>
    <w:rsid w:val="00D71B57"/>
    <w:rsid w:val="00D8646B"/>
    <w:rsid w:val="00D87778"/>
    <w:rsid w:val="00D933A3"/>
    <w:rsid w:val="00D945B5"/>
    <w:rsid w:val="00D94DDC"/>
    <w:rsid w:val="00D9670F"/>
    <w:rsid w:val="00D96A22"/>
    <w:rsid w:val="00DA13F7"/>
    <w:rsid w:val="00DA634C"/>
    <w:rsid w:val="00DB028B"/>
    <w:rsid w:val="00DB62EC"/>
    <w:rsid w:val="00DB7C23"/>
    <w:rsid w:val="00DD3E6B"/>
    <w:rsid w:val="00DD63A3"/>
    <w:rsid w:val="00E1520F"/>
    <w:rsid w:val="00E24246"/>
    <w:rsid w:val="00E50C48"/>
    <w:rsid w:val="00E60F78"/>
    <w:rsid w:val="00E65B2F"/>
    <w:rsid w:val="00E84AA3"/>
    <w:rsid w:val="00F200CF"/>
    <w:rsid w:val="00F31926"/>
    <w:rsid w:val="00F359FF"/>
    <w:rsid w:val="00F5557A"/>
    <w:rsid w:val="00FB5404"/>
    <w:rsid w:val="00FC1D0C"/>
    <w:rsid w:val="00FC7B36"/>
    <w:rsid w:val="00FD1345"/>
    <w:rsid w:val="00FF1E1F"/>
    <w:rsid w:val="00FF5C65"/>
    <w:rsid w:val="00FF620E"/>
    <w:rsid w:val="00FF670A"/>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qFormat/>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 w:type="table" w:styleId="GridTable4-Accent1">
    <w:name w:val="Grid Table 4 Accent 1"/>
    <w:basedOn w:val="TableNormal"/>
    <w:uiPriority w:val="49"/>
    <w:rsid w:val="00465B83"/>
    <w:tblPr>
      <w:tblStyleRowBandSize w:val="1"/>
      <w:tblStyleColBandSize w:val="1"/>
      <w:tblBorders>
        <w:top w:val="single" w:sz="4" w:space="0" w:color="578FD5" w:themeColor="accent1" w:themeTint="99"/>
        <w:left w:val="single" w:sz="4" w:space="0" w:color="578FD5" w:themeColor="accent1" w:themeTint="99"/>
        <w:bottom w:val="single" w:sz="4" w:space="0" w:color="578FD5" w:themeColor="accent1" w:themeTint="99"/>
        <w:right w:val="single" w:sz="4" w:space="0" w:color="578FD5" w:themeColor="accent1" w:themeTint="99"/>
        <w:insideH w:val="single" w:sz="4" w:space="0" w:color="578FD5" w:themeColor="accent1" w:themeTint="99"/>
        <w:insideV w:val="single" w:sz="4" w:space="0" w:color="578FD5" w:themeColor="accent1" w:themeTint="99"/>
      </w:tblBorders>
    </w:tblPr>
    <w:tblStylePr w:type="firstRow">
      <w:rPr>
        <w:b/>
        <w:bCs/>
        <w:color w:val="FFFFFF" w:themeColor="background1"/>
      </w:rPr>
      <w:tblPr/>
      <w:tcPr>
        <w:tcBorders>
          <w:top w:val="single" w:sz="4" w:space="0" w:color="204C81" w:themeColor="accent1"/>
          <w:left w:val="single" w:sz="4" w:space="0" w:color="204C81" w:themeColor="accent1"/>
          <w:bottom w:val="single" w:sz="4" w:space="0" w:color="204C81" w:themeColor="accent1"/>
          <w:right w:val="single" w:sz="4" w:space="0" w:color="204C81" w:themeColor="accent1"/>
          <w:insideH w:val="nil"/>
          <w:insideV w:val="nil"/>
        </w:tcBorders>
        <w:shd w:val="clear" w:color="auto" w:fill="204C81" w:themeFill="accent1"/>
      </w:tcPr>
    </w:tblStylePr>
    <w:tblStylePr w:type="lastRow">
      <w:rPr>
        <w:b/>
        <w:bCs/>
      </w:rPr>
      <w:tblPr/>
      <w:tcPr>
        <w:tcBorders>
          <w:top w:val="double" w:sz="4" w:space="0" w:color="204C81" w:themeColor="accent1"/>
        </w:tcBorders>
      </w:tcPr>
    </w:tblStylePr>
    <w:tblStylePr w:type="firstCol">
      <w:rPr>
        <w:b/>
        <w:bCs/>
      </w:rPr>
    </w:tblStylePr>
    <w:tblStylePr w:type="lastCol">
      <w:rPr>
        <w:b/>
        <w:bCs/>
      </w:rPr>
    </w:tblStylePr>
    <w:tblStylePr w:type="band1Vert">
      <w:tblPr/>
      <w:tcPr>
        <w:shd w:val="clear" w:color="auto" w:fill="C6D9F1" w:themeFill="accent1" w:themeFillTint="33"/>
      </w:tcPr>
    </w:tblStylePr>
    <w:tblStylePr w:type="band1Horz">
      <w:tblPr/>
      <w:tcPr>
        <w:shd w:val="clear" w:color="auto" w:fill="C6D9F1" w:themeFill="accent1" w:themeFillTint="33"/>
      </w:tcPr>
    </w:tblStylePr>
  </w:style>
  <w:style w:type="paragraph" w:styleId="Revision">
    <w:name w:val="Revision"/>
    <w:hidden/>
    <w:uiPriority w:val="99"/>
    <w:semiHidden/>
    <w:rsid w:val="008F7C0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61281">
      <w:bodyDiv w:val="1"/>
      <w:marLeft w:val="0"/>
      <w:marRight w:val="0"/>
      <w:marTop w:val="0"/>
      <w:marBottom w:val="0"/>
      <w:divBdr>
        <w:top w:val="none" w:sz="0" w:space="0" w:color="auto"/>
        <w:left w:val="none" w:sz="0" w:space="0" w:color="auto"/>
        <w:bottom w:val="none" w:sz="0" w:space="0" w:color="auto"/>
        <w:right w:val="none" w:sz="0" w:space="0" w:color="auto"/>
      </w:divBdr>
    </w:div>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FFC735AA0C8428E84623E258A55DF" ma:contentTypeVersion="31" ma:contentTypeDescription="Create a new document." ma:contentTypeScope="" ma:versionID="d2431cfc00bf02c609a50588f6f8d034">
  <xsd:schema xmlns:xsd="http://www.w3.org/2001/XMLSchema" xmlns:xs="http://www.w3.org/2001/XMLSchema" xmlns:p="http://schemas.microsoft.com/office/2006/metadata/properties" xmlns:ns1="http://schemas.microsoft.com/sharepoint/v3" xmlns:ns2="d255dc3e-053e-4b62-8283-68abfc61cdbb" xmlns:ns3="d08b83f8-3985-476e-b717-d8a3855148f9" targetNamespace="http://schemas.microsoft.com/office/2006/metadata/properties" ma:root="true" ma:fieldsID="be3ee6704904c8166642c434fca71e31" ns1:_="" ns2:_="" ns3:_="">
    <xsd:import namespace="http://schemas.microsoft.com/sharepoint/v3"/>
    <xsd:import namespace="d255dc3e-053e-4b62-8283-68abfc61cdbb"/>
    <xsd:import namespace="d08b83f8-3985-476e-b717-d8a3855148f9"/>
    <xsd:element name="properties">
      <xsd:complexType>
        <xsd:sequence>
          <xsd:element name="documentManagement">
            <xsd:complexType>
              <xsd:all>
                <xsd:element ref="ns1:PublishingStartDate" minOccurs="0"/>
                <xsd:element ref="ns1:PublishingExpirationDate" minOccurs="0"/>
                <xsd:element ref="ns2:PostedDate" minOccurs="0"/>
                <xsd:element ref="ns3:Document_x0020_Type" minOccurs="0"/>
                <xsd:element ref="ns3:Resources_x0020_Section"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PostedDate" ma:index="6" nillable="true" ma:displayName="Posted Date" ma:format="DateOnly" ma:internalName="PostedDate" ma:readOnly="false">
      <xsd:simpleType>
        <xsd:restriction base="dms:DateTime"/>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08b83f8-3985-476e-b717-d8a3855148f9" elementFormDefault="qualified">
    <xsd:import namespace="http://schemas.microsoft.com/office/2006/documentManagement/types"/>
    <xsd:import namespace="http://schemas.microsoft.com/office/infopath/2007/PartnerControls"/>
    <xsd:element name="Document_x0020_Type" ma:index="7" nillable="true" ma:displayName="Document Type" ma:default="Procedure" ma:format="Dropdown" ma:internalName="Document_x0020_Type0" ma:readOnly="false">
      <xsd:simpleType>
        <xsd:restriction base="dms:Choice">
          <xsd:enumeration value="Procedure"/>
          <xsd:enumeration value="Reference Document"/>
          <xsd:enumeration value="Template"/>
        </xsd:restriction>
      </xsd:simpleType>
    </xsd:element>
    <xsd:element name="Resources_x0020_Section" ma:index="8" nillable="true" ma:displayName="Resources Section" ma:default="Additional" ma:description="Select which Resources section your document will display in." ma:format="Dropdown" ma:internalName="Resources_x0020_Section" ma:readOnly="false">
      <xsd:simpleType>
        <xsd:restriction base="dms:Choice">
          <xsd:enumeration value="Drafting"/>
          <xsd:enumeration value="Additio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documentManagement>
    <Document_x0020_Type xmlns="d08b83f8-3985-476e-b717-d8a3855148f9" xsi:nil="true"/>
    <PostedDate xmlns="d255dc3e-053e-4b62-8283-68abfc61cdbb">2024-01-19T05:00:00+00:00</PostedDate>
    <PublishingExpirationDate xmlns="http://schemas.microsoft.com/sharepoint/v3" xsi:nil="true"/>
    <Resources_x0020_Section xmlns="d08b83f8-3985-476e-b717-d8a3855148f9">Drafting</Resources_x0020_Section>
    <PublishingStartDate xmlns="http://schemas.microsoft.com/sharepoint/v3" xsi:nil="true"/>
  </documentManagement>
</p:properties>
</file>

<file path=customXml/itemProps1.xml><?xml version="1.0" encoding="utf-8"?>
<ds:datastoreItem xmlns:ds="http://schemas.openxmlformats.org/officeDocument/2006/customXml" ds:itemID="{F2CB3A69-CFAB-411A-A594-7ADF47009EB0}"/>
</file>

<file path=customXml/itemProps2.xml><?xml version="1.0" encoding="utf-8"?>
<ds:datastoreItem xmlns:ds="http://schemas.openxmlformats.org/officeDocument/2006/customXml" ds:itemID="{907007E6-B01A-435C-A9FE-2318EADAB78C}">
  <ds:schemaRefs>
    <ds:schemaRef ds:uri="http://schemas.microsoft.com/sharepoint/v3/contenttype/forms"/>
  </ds:schemaRefs>
</ds:datastoreItem>
</file>

<file path=customXml/itemProps3.xml><?xml version="1.0" encoding="utf-8"?>
<ds:datastoreItem xmlns:ds="http://schemas.openxmlformats.org/officeDocument/2006/customXml" ds:itemID="{DB3DDDA6-9F17-4E49-8123-B6A502A5286B}">
  <ds:schemaRefs>
    <ds:schemaRef ds:uri="http://schemas.openxmlformats.org/officeDocument/2006/bibliography"/>
  </ds:schemaRefs>
</ds:datastoreItem>
</file>

<file path=customXml/itemProps4.xml><?xml version="1.0" encoding="utf-8"?>
<ds:datastoreItem xmlns:ds="http://schemas.openxmlformats.org/officeDocument/2006/customXml" ds:itemID="{1FA1D400-2C2F-43CE-9427-E3BA39C934FD}">
  <ds:schemaRefs>
    <ds:schemaRef ds:uri="http://purl.org/dc/dcmitype/"/>
    <ds:schemaRef ds:uri="1e71229c-02a0-4c0d-b89f-7131135655eb"/>
    <ds:schemaRef ds:uri="http://schemas.microsoft.com/office/2006/metadata/properties"/>
    <ds:schemaRef ds:uri="7e3c924f-7b47-4956-83e7-18e44ba85de0"/>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Drafting Team Nomination Form</vt:lpstr>
    </vt:vector>
  </TitlesOfParts>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Drafting Team Nomination Form</dc:title>
  <dc:subject/>
  <dc:creator/>
  <cp:keywords>Unofficial Nomination Form</cp:keywords>
  <cp:lastModifiedBy/>
  <cp:revision>1</cp:revision>
  <dcterms:created xsi:type="dcterms:W3CDTF">2024-01-19T12:27:00Z</dcterms:created>
  <dcterms:modified xsi:type="dcterms:W3CDTF">2024-01-19T12:27:00Z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0x010100915FFC735AA0C8428E84623E258A55DF</vt:lpwstr>
  </property>
  <property fmtid="{D5CDD505-2E9C-101B-9397-08002B2CF9AE}" pid="3" name="_dlc_DocIdItemGuid">
    <vt:lpwstr>adc3d314-d839-4b36-baa1-a9511e2cd090</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GS_AddingInProgress">
    <vt:lpwstr>False</vt:lpwstr>
  </property>
  <property fmtid="{D5CDD505-2E9C-101B-9397-08002B2CF9AE}" pid="9" name="TaxKeyword">
    <vt:lpwstr>10268;#Unofficial Nomination Form|7abeece3-6426-4a37-a640-66c063dff836</vt:lpwstr>
  </property>
  <property fmtid="{D5CDD505-2E9C-101B-9397-08002B2CF9AE}" pid="10" name="Document Status">
    <vt:lpwstr/>
  </property>
  <property fmtid="{D5CDD505-2E9C-101B-9397-08002B2CF9AE}" pid="11" name="Data Classification">
    <vt:lpwstr>1;#Confidential - Internal|aa40a886-0bc0-4ba6-a22c-37ccbc8c9bd8</vt:lpwstr>
  </property>
  <property fmtid="{D5CDD505-2E9C-101B-9397-08002B2CF9AE}" pid="12" name="o494f92d9b234344838b49effbe9664b">
    <vt:lpwstr>2021|ac0754fe-e711-4ed8-83da-c86317cc6f62</vt:lpwstr>
  </property>
  <property fmtid="{D5CDD505-2E9C-101B-9397-08002B2CF9AE}" pid="13" name="Requirements Affected">
    <vt:lpwstr/>
  </property>
  <property fmtid="{D5CDD505-2E9C-101B-9397-08002B2CF9AE}" pid="14" name="_dlc_policyId">
    <vt:lpwstr/>
  </property>
  <property fmtid="{D5CDD505-2E9C-101B-9397-08002B2CF9AE}" pid="15" name="Year">
    <vt:lpwstr>11730;#2021|ac0754fe-e711-4ed8-83da-c86317cc6f62</vt:lpwstr>
  </property>
  <property fmtid="{D5CDD505-2E9C-101B-9397-08002B2CF9AE}" pid="16" name="Standards Phase">
    <vt:lpwstr/>
  </property>
  <property fmtid="{D5CDD505-2E9C-101B-9397-08002B2CF9AE}" pid="17" name="ItemRetentionFormula">
    <vt:lpwstr/>
  </property>
  <property fmtid="{D5CDD505-2E9C-101B-9397-08002B2CF9AE}" pid="18" name="Standards Project Number">
    <vt:lpwstr>12371;#Resources Page|eca21675-a314-433c-acea-47b35460e07e</vt:lpwstr>
  </property>
  <property fmtid="{D5CDD505-2E9C-101B-9397-08002B2CF9AE}" pid="19" name="Standard Action">
    <vt:lpwstr/>
  </property>
  <property fmtid="{D5CDD505-2E9C-101B-9397-08002B2CF9AE}" pid="20" name="SD Project Type">
    <vt:lpwstr/>
  </property>
  <property fmtid="{D5CDD505-2E9C-101B-9397-08002B2CF9AE}" pid="21" name="Standard Number - New">
    <vt:lpwstr/>
  </property>
  <property fmtid="{D5CDD505-2E9C-101B-9397-08002B2CF9AE}" pid="22" name="Standard Project Document Type">
    <vt:lpwstr/>
  </property>
  <property fmtid="{D5CDD505-2E9C-101B-9397-08002B2CF9AE}" pid="23" name="ha854ffd4af946f1b23e64bfa0f7277a">
    <vt:lpwstr/>
  </property>
  <property fmtid="{D5CDD505-2E9C-101B-9397-08002B2CF9AE}" pid="24" name="ClassificationContentMarkingHeaderShapeIds">
    <vt:lpwstr>18d6e37,49535c2f,7f88443</vt:lpwstr>
  </property>
  <property fmtid="{D5CDD505-2E9C-101B-9397-08002B2CF9AE}" pid="25" name="ClassificationContentMarkingHeaderFontProps">
    <vt:lpwstr>#000000,10,Calibri</vt:lpwstr>
  </property>
  <property fmtid="{D5CDD505-2E9C-101B-9397-08002B2CF9AE}" pid="26" name="ClassificationContentMarkingHeaderText">
    <vt:lpwstr>Public</vt:lpwstr>
  </property>
  <property fmtid="{D5CDD505-2E9C-101B-9397-08002B2CF9AE}" pid="27" name="ClassificationContentMarkingFooterShapeIds">
    <vt:lpwstr>7b056018,177e1ee2,4d960d49</vt:lpwstr>
  </property>
  <property fmtid="{D5CDD505-2E9C-101B-9397-08002B2CF9AE}" pid="28" name="ClassificationContentMarkingFooterFontProps">
    <vt:lpwstr>#0000ff,10,Calibri</vt:lpwstr>
  </property>
  <property fmtid="{D5CDD505-2E9C-101B-9397-08002B2CF9AE}" pid="29" name="ClassificationContentMarkingFooterText">
    <vt:lpwstr>Public</vt:lpwstr>
  </property>
  <property fmtid="{D5CDD505-2E9C-101B-9397-08002B2CF9AE}" pid="30" name="GrammarlyDocumentId">
    <vt:lpwstr>a07a9abe12bcc8005c496a7053a01ce34316faaa4c0f37beb92eecdfe1f53816</vt:lpwstr>
  </property>
  <property fmtid="{D5CDD505-2E9C-101B-9397-08002B2CF9AE}" pid="31" name="MSIP_Label_b16d0a29-7bab-41bf-9a27-8bca820ba65b_Enabled">
    <vt:lpwstr>true</vt:lpwstr>
  </property>
  <property fmtid="{D5CDD505-2E9C-101B-9397-08002B2CF9AE}" pid="32" name="MSIP_Label_b16d0a29-7bab-41bf-9a27-8bca820ba65b_SetDate">
    <vt:lpwstr>2024-01-08T18:38:04Z</vt:lpwstr>
  </property>
  <property fmtid="{D5CDD505-2E9C-101B-9397-08002B2CF9AE}" pid="33" name="MSIP_Label_b16d0a29-7bab-41bf-9a27-8bca820ba65b_Method">
    <vt:lpwstr>Privileged</vt:lpwstr>
  </property>
  <property fmtid="{D5CDD505-2E9C-101B-9397-08002B2CF9AE}" pid="34" name="MSIP_Label_b16d0a29-7bab-41bf-9a27-8bca820ba65b_Name">
    <vt:lpwstr>defa4170-0d19-0005-0001-bc88714345d2</vt:lpwstr>
  </property>
  <property fmtid="{D5CDD505-2E9C-101B-9397-08002B2CF9AE}" pid="35" name="MSIP_Label_b16d0a29-7bab-41bf-9a27-8bca820ba65b_SiteId">
    <vt:lpwstr>a2d34bfa-bd5b-4dc3-9a2e-098f99296771</vt:lpwstr>
  </property>
  <property fmtid="{D5CDD505-2E9C-101B-9397-08002B2CF9AE}" pid="36" name="MSIP_Label_b16d0a29-7bab-41bf-9a27-8bca820ba65b_ActionId">
    <vt:lpwstr>d59cdd51-c742-4e46-a733-9a873fda5f2e</vt:lpwstr>
  </property>
  <property fmtid="{D5CDD505-2E9C-101B-9397-08002B2CF9AE}" pid="37" name="MSIP_Label_b16d0a29-7bab-41bf-9a27-8bca820ba65b_ContentBits">
    <vt:lpwstr>3</vt:lpwstr>
  </property>
</Properties>
</file>